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BA753" w14:textId="6EE1A97F" w:rsidR="0064304D" w:rsidRDefault="0064304D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306A57" w14:textId="77777777" w:rsidR="008E3AC6" w:rsidRDefault="008E3AC6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B8F9D8" w14:textId="15E823EF" w:rsidR="00035EE7" w:rsidRPr="0002367F" w:rsidRDefault="00046389" w:rsidP="00035EE7">
      <w:pPr>
        <w:pStyle w:val="BodyTex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FOURTH </w:t>
      </w:r>
      <w:r w:rsidR="00035EE7" w:rsidRPr="0002367F">
        <w:rPr>
          <w:sz w:val="26"/>
          <w:szCs w:val="26"/>
        </w:rPr>
        <w:t>SEMESTER</w:t>
      </w:r>
      <w:r w:rsidR="00035EE7" w:rsidRPr="0002367F">
        <w:rPr>
          <w:spacing w:val="8"/>
          <w:sz w:val="26"/>
          <w:szCs w:val="26"/>
        </w:rPr>
        <w:t xml:space="preserve"> </w:t>
      </w:r>
      <w:r w:rsidR="00035EE7" w:rsidRPr="0002367F">
        <w:rPr>
          <w:sz w:val="26"/>
          <w:szCs w:val="26"/>
        </w:rPr>
        <w:t>M.A.</w:t>
      </w:r>
      <w:r w:rsidR="00035EE7" w:rsidRPr="0002367F">
        <w:rPr>
          <w:spacing w:val="9"/>
          <w:sz w:val="26"/>
          <w:szCs w:val="26"/>
        </w:rPr>
        <w:t xml:space="preserve"> </w:t>
      </w:r>
      <w:r w:rsidR="003E32B7" w:rsidRPr="0002367F">
        <w:rPr>
          <w:sz w:val="26"/>
          <w:szCs w:val="26"/>
        </w:rPr>
        <w:t>SOCIOLOGY</w:t>
      </w:r>
      <w:r w:rsidR="00035EE7" w:rsidRPr="0002367F">
        <w:rPr>
          <w:spacing w:val="8"/>
          <w:sz w:val="26"/>
          <w:szCs w:val="26"/>
        </w:rPr>
        <w:t xml:space="preserve"> </w:t>
      </w:r>
      <w:r w:rsidR="00991BEA">
        <w:rPr>
          <w:spacing w:val="8"/>
          <w:sz w:val="26"/>
          <w:szCs w:val="26"/>
        </w:rPr>
        <w:t xml:space="preserve">(REGULAR) </w:t>
      </w:r>
      <w:r w:rsidR="00035EE7" w:rsidRPr="0002367F">
        <w:rPr>
          <w:sz w:val="26"/>
          <w:szCs w:val="26"/>
        </w:rPr>
        <w:t>EXAMINATION,</w:t>
      </w:r>
      <w:r w:rsidR="00035EE7" w:rsidRPr="0002367F">
        <w:rPr>
          <w:spacing w:val="8"/>
          <w:sz w:val="26"/>
          <w:szCs w:val="26"/>
        </w:rPr>
        <w:t xml:space="preserve"> </w:t>
      </w:r>
      <w:r>
        <w:rPr>
          <w:spacing w:val="8"/>
          <w:sz w:val="26"/>
          <w:szCs w:val="26"/>
        </w:rPr>
        <w:t xml:space="preserve">JUNE </w:t>
      </w:r>
      <w:r w:rsidR="00035EE7" w:rsidRPr="0002367F">
        <w:rPr>
          <w:spacing w:val="-4"/>
          <w:sz w:val="26"/>
          <w:szCs w:val="26"/>
        </w:rPr>
        <w:t>202</w:t>
      </w:r>
      <w:r>
        <w:rPr>
          <w:spacing w:val="-4"/>
          <w:sz w:val="26"/>
          <w:szCs w:val="26"/>
        </w:rPr>
        <w:t>6</w:t>
      </w:r>
    </w:p>
    <w:p w14:paraId="0D557D48" w14:textId="515842E0" w:rsidR="00035EE7" w:rsidRDefault="00035EE7" w:rsidP="00035EE7">
      <w:pPr>
        <w:pStyle w:val="BodyText"/>
        <w:spacing w:before="52"/>
        <w:jc w:val="center"/>
        <w:rPr>
          <w:spacing w:val="-2"/>
          <w:sz w:val="26"/>
          <w:szCs w:val="26"/>
        </w:rPr>
      </w:pPr>
      <w:r w:rsidRPr="0002367F">
        <w:rPr>
          <w:sz w:val="26"/>
          <w:szCs w:val="26"/>
        </w:rPr>
        <w:t>(2024</w:t>
      </w:r>
      <w:r w:rsidRPr="0002367F">
        <w:rPr>
          <w:spacing w:val="-8"/>
          <w:sz w:val="26"/>
          <w:szCs w:val="26"/>
        </w:rPr>
        <w:t xml:space="preserve"> </w:t>
      </w:r>
      <w:r w:rsidRPr="0002367F">
        <w:rPr>
          <w:spacing w:val="-2"/>
          <w:sz w:val="26"/>
          <w:szCs w:val="26"/>
        </w:rPr>
        <w:t>Admissions)</w:t>
      </w:r>
    </w:p>
    <w:p w14:paraId="420A6883" w14:textId="77777777" w:rsidR="008E3AC6" w:rsidRPr="0002367F" w:rsidRDefault="008E3AC6" w:rsidP="00035EE7">
      <w:pPr>
        <w:pStyle w:val="BodyText"/>
        <w:spacing w:before="52"/>
        <w:jc w:val="center"/>
        <w:rPr>
          <w:sz w:val="26"/>
          <w:szCs w:val="26"/>
        </w:rPr>
      </w:pPr>
    </w:p>
    <w:p w14:paraId="23B3F446" w14:textId="77777777" w:rsidR="00035EE7" w:rsidRPr="00035EE7" w:rsidRDefault="00035EE7" w:rsidP="00035EE7">
      <w:pPr>
        <w:spacing w:before="102"/>
        <w:rPr>
          <w:b/>
          <w:sz w:val="2"/>
          <w:szCs w:val="2"/>
        </w:rPr>
      </w:pPr>
    </w:p>
    <w:p w14:paraId="49AEE5FB" w14:textId="49826E41" w:rsidR="00035EE7" w:rsidRDefault="00035EE7" w:rsidP="00035EE7">
      <w:pPr>
        <w:pStyle w:val="BodyText"/>
        <w:jc w:val="center"/>
      </w:pPr>
      <w:r w:rsidRPr="0002367F">
        <w:rPr>
          <w:sz w:val="26"/>
          <w:szCs w:val="26"/>
        </w:rPr>
        <w:t>SO</w:t>
      </w:r>
      <w:r w:rsidRPr="0002367F">
        <w:rPr>
          <w:spacing w:val="3"/>
          <w:sz w:val="26"/>
          <w:szCs w:val="26"/>
        </w:rPr>
        <w:t xml:space="preserve"> </w:t>
      </w:r>
      <w:r w:rsidRPr="0002367F">
        <w:rPr>
          <w:sz w:val="26"/>
          <w:szCs w:val="26"/>
        </w:rPr>
        <w:t>5</w:t>
      </w:r>
      <w:r w:rsidR="00046389">
        <w:rPr>
          <w:sz w:val="26"/>
          <w:szCs w:val="26"/>
        </w:rPr>
        <w:t>4</w:t>
      </w:r>
      <w:r w:rsidR="00C64E99">
        <w:rPr>
          <w:sz w:val="26"/>
          <w:szCs w:val="26"/>
        </w:rPr>
        <w:t xml:space="preserve">3 </w:t>
      </w:r>
      <w:proofErr w:type="gramStart"/>
      <w:r w:rsidR="00C64E99">
        <w:rPr>
          <w:sz w:val="26"/>
          <w:szCs w:val="26"/>
        </w:rPr>
        <w:t xml:space="preserve">B </w:t>
      </w:r>
      <w:r w:rsidRPr="0002367F">
        <w:rPr>
          <w:sz w:val="26"/>
          <w:szCs w:val="26"/>
        </w:rPr>
        <w:t>:</w:t>
      </w:r>
      <w:proofErr w:type="gramEnd"/>
      <w:r w:rsidRPr="0002367F">
        <w:rPr>
          <w:spacing w:val="4"/>
          <w:sz w:val="26"/>
          <w:szCs w:val="26"/>
        </w:rPr>
        <w:t xml:space="preserve"> </w:t>
      </w:r>
      <w:r w:rsidR="00C64E99" w:rsidRPr="007F5CB0">
        <w:t xml:space="preserve">ENVIRONMENTAL SOCIOLOGY </w:t>
      </w:r>
    </w:p>
    <w:p w14:paraId="67DAD33F" w14:textId="77777777" w:rsidR="008E3AC6" w:rsidRPr="0002367F" w:rsidRDefault="008E3AC6" w:rsidP="00035EE7">
      <w:pPr>
        <w:pStyle w:val="BodyText"/>
        <w:jc w:val="center"/>
        <w:rPr>
          <w:sz w:val="26"/>
          <w:szCs w:val="26"/>
        </w:rPr>
      </w:pPr>
    </w:p>
    <w:p w14:paraId="08658083" w14:textId="77777777" w:rsidR="001D4F55" w:rsidRDefault="001D4F55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13C50E" w14:textId="77777777" w:rsidR="007963DF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339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W w:w="9498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6804"/>
        <w:gridCol w:w="1134"/>
        <w:gridCol w:w="993"/>
      </w:tblGrid>
      <w:tr w:rsidR="003E6653" w:rsidRPr="00B839AD" w14:paraId="602C4AD8" w14:textId="77777777" w:rsidTr="00434A1E">
        <w:trPr>
          <w:trHeight w:val="743"/>
        </w:trPr>
        <w:tc>
          <w:tcPr>
            <w:tcW w:w="567" w:type="dxa"/>
            <w:vAlign w:val="center"/>
          </w:tcPr>
          <w:p w14:paraId="61BCB44A" w14:textId="3ABC13F6" w:rsidR="003E6653" w:rsidRPr="00B839AD" w:rsidRDefault="003E6653" w:rsidP="00434A1E">
            <w:pPr>
              <w:pStyle w:val="TableParagraph"/>
              <w:spacing w:before="60" w:after="60"/>
              <w:ind w:left="0"/>
              <w:jc w:val="center"/>
              <w:rPr>
                <w:b/>
                <w:spacing w:val="-10"/>
              </w:rPr>
            </w:pPr>
            <w:r w:rsidRPr="00B839AD">
              <w:rPr>
                <w:b/>
                <w:spacing w:val="-5"/>
              </w:rPr>
              <w:t>Nos</w:t>
            </w:r>
            <w:r w:rsidR="006B62CA" w:rsidRPr="00B839AD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1F5D606A" w14:textId="26A88F02" w:rsidR="003E6653" w:rsidRPr="00B839AD" w:rsidRDefault="003E6653" w:rsidP="00434A1E">
            <w:pPr>
              <w:pStyle w:val="TableParagraph"/>
              <w:spacing w:before="60" w:after="60"/>
              <w:ind w:left="140" w:right="114"/>
              <w:jc w:val="both"/>
            </w:pPr>
            <w:r w:rsidRPr="00B839AD">
              <w:rPr>
                <w:b/>
              </w:rPr>
              <w:t>Part</w:t>
            </w:r>
            <w:r w:rsidRPr="00B839AD">
              <w:rPr>
                <w:b/>
                <w:spacing w:val="-14"/>
              </w:rPr>
              <w:t xml:space="preserve"> </w:t>
            </w:r>
            <w:r w:rsidRPr="00B839AD">
              <w:rPr>
                <w:b/>
              </w:rPr>
              <w:t>A:</w:t>
            </w:r>
            <w:r w:rsidRPr="00B839AD">
              <w:rPr>
                <w:b/>
                <w:spacing w:val="-14"/>
              </w:rPr>
              <w:t xml:space="preserve"> </w:t>
            </w:r>
            <w:r w:rsidRPr="00B839AD">
              <w:rPr>
                <w:b/>
              </w:rPr>
              <w:t>Answer</w:t>
            </w:r>
            <w:r w:rsidRPr="00B839AD">
              <w:rPr>
                <w:b/>
                <w:spacing w:val="-17"/>
              </w:rPr>
              <w:t xml:space="preserve"> </w:t>
            </w:r>
            <w:r w:rsidRPr="00B839AD">
              <w:rPr>
                <w:b/>
              </w:rPr>
              <w:t>ALL</w:t>
            </w:r>
            <w:r w:rsidRPr="00B839AD">
              <w:rPr>
                <w:b/>
                <w:spacing w:val="-14"/>
              </w:rPr>
              <w:t xml:space="preserve"> </w:t>
            </w:r>
            <w:r w:rsidRPr="00B839AD">
              <w:rPr>
                <w:b/>
              </w:rPr>
              <w:t>Questions</w:t>
            </w:r>
            <w:r w:rsidRPr="00B839AD">
              <w:rPr>
                <w:b/>
                <w:spacing w:val="-13"/>
              </w:rPr>
              <w:t xml:space="preserve"> </w:t>
            </w:r>
            <w:r w:rsidRPr="00B839AD">
              <w:rPr>
                <w:b/>
              </w:rPr>
              <w:t>(Multiple</w:t>
            </w:r>
            <w:r w:rsidRPr="00B839AD">
              <w:rPr>
                <w:b/>
                <w:spacing w:val="-14"/>
              </w:rPr>
              <w:t xml:space="preserve"> </w:t>
            </w:r>
            <w:r w:rsidRPr="00B839AD">
              <w:rPr>
                <w:b/>
              </w:rPr>
              <w:t>choice</w:t>
            </w:r>
            <w:r w:rsidRPr="00B839AD">
              <w:rPr>
                <w:b/>
                <w:spacing w:val="-14"/>
              </w:rPr>
              <w:t xml:space="preserve"> </w:t>
            </w:r>
            <w:r w:rsidRPr="00B839AD">
              <w:rPr>
                <w:b/>
              </w:rPr>
              <w:t>questions)</w:t>
            </w:r>
            <w:r w:rsidR="003E32B7" w:rsidRPr="00B839AD">
              <w:rPr>
                <w:b/>
              </w:rPr>
              <w:t xml:space="preserve">.  </w:t>
            </w:r>
            <w:r w:rsidRPr="00B839AD">
              <w:rPr>
                <w:b/>
              </w:rPr>
              <w:t>Each question carries 1 mark</w:t>
            </w:r>
            <w:r w:rsidR="00AB29BB" w:rsidRPr="00B839AD">
              <w:rPr>
                <w:b/>
              </w:rPr>
              <w:t>.</w:t>
            </w:r>
          </w:p>
        </w:tc>
        <w:tc>
          <w:tcPr>
            <w:tcW w:w="1134" w:type="dxa"/>
          </w:tcPr>
          <w:p w14:paraId="5C487AB4" w14:textId="1B2C1584" w:rsidR="003E6653" w:rsidRPr="00B839AD" w:rsidRDefault="003E6653" w:rsidP="00434A1E">
            <w:pPr>
              <w:pStyle w:val="TableParagraph"/>
              <w:spacing w:before="60" w:after="60"/>
              <w:ind w:left="141"/>
              <w:rPr>
                <w:b/>
              </w:rPr>
            </w:pPr>
            <w:r w:rsidRPr="00B839AD">
              <w:rPr>
                <w:b/>
                <w:spacing w:val="-2"/>
              </w:rPr>
              <w:t xml:space="preserve">Course </w:t>
            </w:r>
            <w:r w:rsidRPr="00B839AD">
              <w:rPr>
                <w:b/>
                <w:spacing w:val="-4"/>
              </w:rPr>
              <w:t>Outcome</w:t>
            </w:r>
          </w:p>
        </w:tc>
        <w:tc>
          <w:tcPr>
            <w:tcW w:w="993" w:type="dxa"/>
          </w:tcPr>
          <w:p w14:paraId="63982E12" w14:textId="05422C9E" w:rsidR="003E6653" w:rsidRPr="00B839AD" w:rsidRDefault="003E6653" w:rsidP="00434A1E">
            <w:pPr>
              <w:pStyle w:val="TableParagraph"/>
              <w:spacing w:before="60" w:after="60"/>
              <w:ind w:left="140" w:right="25"/>
              <w:rPr>
                <w:b/>
              </w:rPr>
            </w:pPr>
            <w:r w:rsidRPr="00B839AD">
              <w:rPr>
                <w:b/>
                <w:spacing w:val="-2"/>
              </w:rPr>
              <w:t>Bloom's Level</w:t>
            </w:r>
          </w:p>
        </w:tc>
      </w:tr>
      <w:tr w:rsidR="00C01DBE" w:rsidRPr="00B839AD" w14:paraId="506EF589" w14:textId="77777777" w:rsidTr="00E40CA5">
        <w:trPr>
          <w:trHeight w:val="743"/>
        </w:trPr>
        <w:tc>
          <w:tcPr>
            <w:tcW w:w="567" w:type="dxa"/>
            <w:vAlign w:val="center"/>
          </w:tcPr>
          <w:p w14:paraId="0A2E1224" w14:textId="3534FB91" w:rsidR="00C01DBE" w:rsidRPr="00B839AD" w:rsidRDefault="00434A1E" w:rsidP="00E40CA5">
            <w:pPr>
              <w:pStyle w:val="TableParagraph"/>
              <w:spacing w:before="60" w:after="60"/>
              <w:ind w:left="0"/>
              <w:jc w:val="center"/>
              <w:rPr>
                <w:bCs/>
                <w:spacing w:val="-10"/>
              </w:rPr>
            </w:pPr>
            <w:r>
              <w:rPr>
                <w:color w:val="000000"/>
              </w:rPr>
              <w:t>Q</w:t>
            </w:r>
            <w:r w:rsidR="00C01DBE" w:rsidRPr="00B839AD">
              <w:rPr>
                <w:color w:val="000000"/>
              </w:rPr>
              <w:t>1</w:t>
            </w:r>
          </w:p>
        </w:tc>
        <w:tc>
          <w:tcPr>
            <w:tcW w:w="6804" w:type="dxa"/>
          </w:tcPr>
          <w:p w14:paraId="487AA60B" w14:textId="75729370" w:rsidR="00C01DBE" w:rsidRDefault="00C01DBE" w:rsidP="00434A1E">
            <w:pPr>
              <w:spacing w:before="60" w:after="60"/>
              <w:ind w:left="140" w:right="114"/>
              <w:rPr>
                <w:rFonts w:ascii="Times New Roman" w:hAnsi="Times New Roman" w:cs="Times New Roman"/>
                <w:color w:val="000000"/>
              </w:rPr>
            </w:pPr>
            <w:r w:rsidRPr="00B839AD">
              <w:rPr>
                <w:rFonts w:ascii="Times New Roman" w:hAnsi="Times New Roman" w:cs="Times New Roman"/>
                <w:color w:val="000000"/>
              </w:rPr>
              <w:t xml:space="preserve">____________is an example </w:t>
            </w:r>
            <w:r w:rsidR="00704993">
              <w:rPr>
                <w:rFonts w:ascii="Times New Roman" w:hAnsi="Times New Roman" w:cs="Times New Roman"/>
                <w:color w:val="000000"/>
              </w:rPr>
              <w:t xml:space="preserve">of </w:t>
            </w:r>
            <w:r w:rsidRPr="00B839AD">
              <w:rPr>
                <w:rFonts w:ascii="Times New Roman" w:hAnsi="Times New Roman" w:cs="Times New Roman"/>
                <w:color w:val="000000"/>
              </w:rPr>
              <w:t>terrestrial ecosystem</w:t>
            </w:r>
            <w:r w:rsidR="00B267D9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247AA182" w14:textId="0A892D98" w:rsidR="00C01DBE" w:rsidRPr="00B839AD" w:rsidRDefault="00434A1E" w:rsidP="00434A1E">
            <w:pPr>
              <w:spacing w:before="60" w:after="60"/>
              <w:ind w:left="140" w:right="114"/>
              <w:rPr>
                <w:rFonts w:ascii="Times New Roman" w:hAnsi="Times New Roman" w:cs="Times New Roman"/>
              </w:rPr>
            </w:pPr>
            <w:r w:rsidRPr="00B839AD">
              <w:rPr>
                <w:rFonts w:ascii="Times New Roman" w:hAnsi="Times New Roman" w:cs="Times New Roman"/>
                <w:color w:val="000000"/>
              </w:rPr>
              <w:t>(A). Grassland</w:t>
            </w: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B839AD">
              <w:rPr>
                <w:rFonts w:ascii="Times New Roman" w:hAnsi="Times New Roman" w:cs="Times New Roman"/>
                <w:color w:val="000000"/>
              </w:rPr>
              <w:t>(</w:t>
            </w:r>
            <w:proofErr w:type="gramEnd"/>
            <w:r w:rsidRPr="00B839AD">
              <w:rPr>
                <w:rFonts w:ascii="Times New Roman" w:hAnsi="Times New Roman" w:cs="Times New Roman"/>
                <w:color w:val="000000"/>
              </w:rPr>
              <w:t>B). Rivers</w:t>
            </w: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B839AD">
              <w:rPr>
                <w:rFonts w:ascii="Times New Roman" w:hAnsi="Times New Roman" w:cs="Times New Roman"/>
                <w:color w:val="000000"/>
              </w:rPr>
              <w:t>(</w:t>
            </w:r>
            <w:proofErr w:type="gramEnd"/>
            <w:r w:rsidRPr="00B839AD">
              <w:rPr>
                <w:rFonts w:ascii="Times New Roman" w:hAnsi="Times New Roman" w:cs="Times New Roman"/>
                <w:color w:val="000000"/>
              </w:rPr>
              <w:t>C). Cropland</w:t>
            </w: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B839AD">
              <w:rPr>
                <w:rFonts w:ascii="Times New Roman" w:hAnsi="Times New Roman" w:cs="Times New Roman"/>
                <w:color w:val="000000"/>
              </w:rPr>
              <w:t>(</w:t>
            </w:r>
            <w:proofErr w:type="gramEnd"/>
            <w:r w:rsidRPr="00B839AD">
              <w:rPr>
                <w:rFonts w:ascii="Times New Roman" w:hAnsi="Times New Roman" w:cs="Times New Roman"/>
                <w:color w:val="000000"/>
              </w:rPr>
              <w:t>D). Lake</w:t>
            </w:r>
          </w:p>
        </w:tc>
        <w:tc>
          <w:tcPr>
            <w:tcW w:w="1134" w:type="dxa"/>
            <w:vAlign w:val="center"/>
          </w:tcPr>
          <w:p w14:paraId="0F92B512" w14:textId="31468C01" w:rsidR="00C01DBE" w:rsidRPr="00B839AD" w:rsidRDefault="00C01DBE" w:rsidP="00434A1E">
            <w:pPr>
              <w:pStyle w:val="TableParagraph"/>
              <w:spacing w:before="60" w:after="60"/>
              <w:ind w:left="0"/>
              <w:jc w:val="center"/>
              <w:rPr>
                <w:b/>
              </w:rPr>
            </w:pPr>
            <w:r w:rsidRPr="00B839AD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0A3939E6" w14:textId="12299B22" w:rsidR="00C01DBE" w:rsidRPr="00B839AD" w:rsidRDefault="00C01DBE" w:rsidP="00434A1E">
            <w:pPr>
              <w:pStyle w:val="TableParagraph"/>
              <w:spacing w:before="60" w:after="60"/>
              <w:ind w:left="0"/>
              <w:jc w:val="center"/>
              <w:rPr>
                <w:b/>
              </w:rPr>
            </w:pPr>
            <w:r w:rsidRPr="00B839AD">
              <w:rPr>
                <w:color w:val="000000"/>
              </w:rPr>
              <w:t>BT1</w:t>
            </w:r>
          </w:p>
        </w:tc>
      </w:tr>
      <w:tr w:rsidR="00C01DBE" w:rsidRPr="00B839AD" w14:paraId="7D7C46D1" w14:textId="77777777" w:rsidTr="00E40CA5">
        <w:trPr>
          <w:trHeight w:val="743"/>
        </w:trPr>
        <w:tc>
          <w:tcPr>
            <w:tcW w:w="567" w:type="dxa"/>
            <w:vAlign w:val="center"/>
          </w:tcPr>
          <w:p w14:paraId="7C6D81ED" w14:textId="4CA3C0E4" w:rsidR="00C01DBE" w:rsidRPr="00B839AD" w:rsidRDefault="00434A1E" w:rsidP="00E40CA5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C01DBE" w:rsidRPr="00B839AD">
              <w:rPr>
                <w:color w:val="000000"/>
              </w:rPr>
              <w:t>2</w:t>
            </w:r>
          </w:p>
        </w:tc>
        <w:tc>
          <w:tcPr>
            <w:tcW w:w="6804" w:type="dxa"/>
          </w:tcPr>
          <w:p w14:paraId="554379C3" w14:textId="77777777" w:rsidR="00C01DBE" w:rsidRPr="00B839AD" w:rsidRDefault="00C01DBE" w:rsidP="00434A1E">
            <w:pPr>
              <w:spacing w:before="60" w:after="60"/>
              <w:ind w:left="140" w:right="114"/>
              <w:rPr>
                <w:rFonts w:ascii="Times New Roman" w:hAnsi="Times New Roman" w:cs="Times New Roman"/>
              </w:rPr>
            </w:pPr>
            <w:r w:rsidRPr="00B839AD">
              <w:rPr>
                <w:rFonts w:ascii="Times New Roman" w:hAnsi="Times New Roman" w:cs="Times New Roman"/>
                <w:color w:val="000000"/>
              </w:rPr>
              <w:t>State what Weber meant by the 'iron cage of rationality' and its relevance to environmental crises.</w:t>
            </w:r>
          </w:p>
          <w:tbl>
            <w:tblPr>
              <w:tblW w:w="6943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43"/>
            </w:tblGrid>
            <w:tr w:rsidR="00C01DBE" w:rsidRPr="00B839AD" w14:paraId="4533244D" w14:textId="77777777" w:rsidTr="00434A1E">
              <w:trPr>
                <w:tblCellSpacing w:w="15" w:type="dxa"/>
              </w:trPr>
              <w:tc>
                <w:tcPr>
                  <w:tcW w:w="6883" w:type="dxa"/>
                  <w:vAlign w:val="center"/>
                  <w:hideMark/>
                </w:tcPr>
                <w:p w14:paraId="18A320EF" w14:textId="77777777" w:rsidR="00C01DBE" w:rsidRPr="00B839AD" w:rsidRDefault="00C01DBE" w:rsidP="00434A1E">
                  <w:pPr>
                    <w:spacing w:after="0"/>
                    <w:ind w:left="140" w:right="114"/>
                    <w:rPr>
                      <w:rFonts w:ascii="Times New Roman" w:hAnsi="Times New Roman" w:cs="Times New Roman"/>
                    </w:rPr>
                  </w:pPr>
                  <w:r w:rsidRPr="00B839AD">
                    <w:rPr>
                      <w:rFonts w:ascii="Times New Roman" w:hAnsi="Times New Roman" w:cs="Times New Roman"/>
                      <w:color w:val="000000"/>
                    </w:rPr>
                    <w:t>(A). A physical cage used in early industrial factories</w:t>
                  </w:r>
                </w:p>
              </w:tc>
            </w:tr>
            <w:tr w:rsidR="00C01DBE" w:rsidRPr="00B839AD" w14:paraId="033BE656" w14:textId="77777777" w:rsidTr="00434A1E">
              <w:trPr>
                <w:tblCellSpacing w:w="15" w:type="dxa"/>
              </w:trPr>
              <w:tc>
                <w:tcPr>
                  <w:tcW w:w="6883" w:type="dxa"/>
                  <w:vAlign w:val="center"/>
                  <w:hideMark/>
                </w:tcPr>
                <w:p w14:paraId="56046FA5" w14:textId="77777777" w:rsidR="00C01DBE" w:rsidRPr="00B839AD" w:rsidRDefault="00C01DBE" w:rsidP="00434A1E">
                  <w:pPr>
                    <w:spacing w:after="0"/>
                    <w:ind w:left="140" w:right="114"/>
                    <w:rPr>
                      <w:rFonts w:ascii="Times New Roman" w:hAnsi="Times New Roman" w:cs="Times New Roman"/>
                    </w:rPr>
                  </w:pPr>
                  <w:r w:rsidRPr="00B839AD">
                    <w:rPr>
                      <w:rFonts w:ascii="Times New Roman" w:hAnsi="Times New Roman" w:cs="Times New Roman"/>
                      <w:color w:val="000000"/>
                    </w:rPr>
                    <w:t>(B). The trap of bureaucratic and capitalist rationality that locks societies in ecologically destructive systems that appear impossible to exit</w:t>
                  </w:r>
                </w:p>
              </w:tc>
            </w:tr>
            <w:tr w:rsidR="00C01DBE" w:rsidRPr="00B839AD" w14:paraId="1ACFEC91" w14:textId="77777777" w:rsidTr="00434A1E">
              <w:trPr>
                <w:tblCellSpacing w:w="15" w:type="dxa"/>
              </w:trPr>
              <w:tc>
                <w:tcPr>
                  <w:tcW w:w="6883" w:type="dxa"/>
                  <w:vAlign w:val="center"/>
                  <w:hideMark/>
                </w:tcPr>
                <w:p w14:paraId="2C00191B" w14:textId="77777777" w:rsidR="00C01DBE" w:rsidRPr="00B839AD" w:rsidRDefault="00C01DBE" w:rsidP="00434A1E">
                  <w:pPr>
                    <w:spacing w:after="0"/>
                    <w:ind w:left="140" w:right="114"/>
                    <w:rPr>
                      <w:rFonts w:ascii="Times New Roman" w:hAnsi="Times New Roman" w:cs="Times New Roman"/>
                    </w:rPr>
                  </w:pPr>
                  <w:r w:rsidRPr="00B839AD">
                    <w:rPr>
                      <w:rFonts w:ascii="Times New Roman" w:hAnsi="Times New Roman" w:cs="Times New Roman"/>
                      <w:color w:val="000000"/>
                    </w:rPr>
                    <w:t>(C). A metaphor for environmental legislation that restricts development</w:t>
                  </w:r>
                </w:p>
              </w:tc>
            </w:tr>
            <w:tr w:rsidR="00C01DBE" w:rsidRPr="00B839AD" w14:paraId="36C39C10" w14:textId="77777777" w:rsidTr="00434A1E">
              <w:trPr>
                <w:tblCellSpacing w:w="15" w:type="dxa"/>
              </w:trPr>
              <w:tc>
                <w:tcPr>
                  <w:tcW w:w="6883" w:type="dxa"/>
                  <w:vAlign w:val="center"/>
                  <w:hideMark/>
                </w:tcPr>
                <w:p w14:paraId="35B3334B" w14:textId="77777777" w:rsidR="00C01DBE" w:rsidRPr="00B839AD" w:rsidRDefault="00C01DBE" w:rsidP="00434A1E">
                  <w:pPr>
                    <w:spacing w:after="0"/>
                    <w:ind w:left="140" w:right="114"/>
                    <w:rPr>
                      <w:rFonts w:ascii="Times New Roman" w:hAnsi="Times New Roman" w:cs="Times New Roman"/>
                    </w:rPr>
                  </w:pPr>
                  <w:r w:rsidRPr="00B839AD">
                    <w:rPr>
                      <w:rFonts w:ascii="Times New Roman" w:hAnsi="Times New Roman" w:cs="Times New Roman"/>
                      <w:color w:val="000000"/>
                    </w:rPr>
                    <w:t>(D). Weber's term for the prison sentences given to polluters</w:t>
                  </w:r>
                </w:p>
              </w:tc>
            </w:tr>
          </w:tbl>
          <w:p w14:paraId="4DA5EABA" w14:textId="69DBD14D" w:rsidR="00C01DBE" w:rsidRPr="00B839AD" w:rsidRDefault="00C01DBE" w:rsidP="00434A1E">
            <w:pPr>
              <w:pStyle w:val="TableParagraph"/>
              <w:tabs>
                <w:tab w:val="left" w:pos="418"/>
              </w:tabs>
              <w:spacing w:before="60" w:after="60"/>
              <w:ind w:left="140" w:right="114"/>
            </w:pPr>
          </w:p>
        </w:tc>
        <w:tc>
          <w:tcPr>
            <w:tcW w:w="1134" w:type="dxa"/>
            <w:vAlign w:val="center"/>
          </w:tcPr>
          <w:p w14:paraId="1392C326" w14:textId="001EBF1B" w:rsidR="00C01DBE" w:rsidRPr="00B839AD" w:rsidRDefault="00C01DBE" w:rsidP="00434A1E">
            <w:pPr>
              <w:pStyle w:val="TableParagraph"/>
              <w:spacing w:before="60" w:after="60"/>
              <w:ind w:right="2"/>
              <w:jc w:val="center"/>
            </w:pPr>
            <w:r w:rsidRPr="00B839AD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2C9C2676" w14:textId="356C81B3" w:rsidR="00C01DBE" w:rsidRPr="00B839AD" w:rsidRDefault="00C01DBE" w:rsidP="00434A1E">
            <w:pPr>
              <w:pStyle w:val="TableParagraph"/>
              <w:spacing w:before="60" w:after="60"/>
              <w:jc w:val="center"/>
            </w:pPr>
            <w:r w:rsidRPr="00B839AD">
              <w:rPr>
                <w:color w:val="000000"/>
              </w:rPr>
              <w:t>BT1</w:t>
            </w:r>
          </w:p>
        </w:tc>
      </w:tr>
      <w:tr w:rsidR="00C01DBE" w:rsidRPr="00B839AD" w14:paraId="5F8CBC33" w14:textId="77777777" w:rsidTr="00E40CA5">
        <w:trPr>
          <w:trHeight w:val="913"/>
        </w:trPr>
        <w:tc>
          <w:tcPr>
            <w:tcW w:w="567" w:type="dxa"/>
            <w:vAlign w:val="center"/>
          </w:tcPr>
          <w:p w14:paraId="23B5CAD8" w14:textId="412BD527" w:rsidR="00C01DBE" w:rsidRPr="00B839AD" w:rsidRDefault="00434A1E" w:rsidP="00E40CA5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C01DBE" w:rsidRPr="00B839AD">
              <w:rPr>
                <w:color w:val="000000"/>
              </w:rPr>
              <w:t>3</w:t>
            </w:r>
          </w:p>
        </w:tc>
        <w:tc>
          <w:tcPr>
            <w:tcW w:w="6804" w:type="dxa"/>
          </w:tcPr>
          <w:p w14:paraId="10ED1D4C" w14:textId="77777777" w:rsidR="00C01DBE" w:rsidRPr="00B839AD" w:rsidRDefault="00C01DBE" w:rsidP="00434A1E">
            <w:pPr>
              <w:spacing w:before="60" w:after="60"/>
              <w:ind w:left="140" w:right="114"/>
              <w:rPr>
                <w:rFonts w:ascii="Times New Roman" w:hAnsi="Times New Roman" w:cs="Times New Roman"/>
              </w:rPr>
            </w:pPr>
            <w:r w:rsidRPr="00B839AD">
              <w:rPr>
                <w:rFonts w:ascii="Times New Roman" w:hAnsi="Times New Roman" w:cs="Times New Roman"/>
                <w:color w:val="000000"/>
              </w:rPr>
              <w:t>Define air pollution by identifying its primary anthropogenic sources.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18"/>
            </w:tblGrid>
            <w:tr w:rsidR="00C01DBE" w:rsidRPr="00B839AD" w14:paraId="03648B6F" w14:textId="77777777" w:rsidTr="00434A1E">
              <w:trPr>
                <w:tblCellSpacing w:w="15" w:type="dxa"/>
              </w:trPr>
              <w:tc>
                <w:tcPr>
                  <w:tcW w:w="6458" w:type="dxa"/>
                  <w:vAlign w:val="center"/>
                  <w:hideMark/>
                </w:tcPr>
                <w:p w14:paraId="7389AAA6" w14:textId="77777777" w:rsidR="00C01DBE" w:rsidRPr="00B839AD" w:rsidRDefault="00C01DBE" w:rsidP="00434A1E">
                  <w:pPr>
                    <w:spacing w:after="0"/>
                    <w:ind w:left="140" w:right="114"/>
                    <w:rPr>
                      <w:rFonts w:ascii="Times New Roman" w:hAnsi="Times New Roman" w:cs="Times New Roman"/>
                    </w:rPr>
                  </w:pPr>
                  <w:r w:rsidRPr="00B839AD">
                    <w:rPr>
                      <w:rFonts w:ascii="Times New Roman" w:hAnsi="Times New Roman" w:cs="Times New Roman"/>
                      <w:color w:val="000000"/>
                    </w:rPr>
                    <w:t>(A). Volcanic eruptions and earthquakes</w:t>
                  </w:r>
                </w:p>
              </w:tc>
            </w:tr>
            <w:tr w:rsidR="00C01DBE" w:rsidRPr="00B839AD" w14:paraId="681B987D" w14:textId="77777777" w:rsidTr="00434A1E">
              <w:trPr>
                <w:tblCellSpacing w:w="15" w:type="dxa"/>
              </w:trPr>
              <w:tc>
                <w:tcPr>
                  <w:tcW w:w="6458" w:type="dxa"/>
                  <w:vAlign w:val="center"/>
                  <w:hideMark/>
                </w:tcPr>
                <w:p w14:paraId="4345CECE" w14:textId="77777777" w:rsidR="00C01DBE" w:rsidRPr="00B839AD" w:rsidRDefault="00C01DBE" w:rsidP="00434A1E">
                  <w:pPr>
                    <w:spacing w:after="0"/>
                    <w:ind w:left="140" w:right="114"/>
                    <w:rPr>
                      <w:rFonts w:ascii="Times New Roman" w:hAnsi="Times New Roman" w:cs="Times New Roman"/>
                    </w:rPr>
                  </w:pPr>
                  <w:r w:rsidRPr="00B839AD">
                    <w:rPr>
                      <w:rFonts w:ascii="Times New Roman" w:hAnsi="Times New Roman" w:cs="Times New Roman"/>
                      <w:color w:val="000000"/>
                    </w:rPr>
                    <w:t>(B). Fossil fuel combustion, industrial emissions, vehicle exhaust, and agricultural burning</w:t>
                  </w:r>
                </w:p>
              </w:tc>
            </w:tr>
            <w:tr w:rsidR="00C01DBE" w:rsidRPr="00B839AD" w14:paraId="2DE87B62" w14:textId="77777777" w:rsidTr="00434A1E">
              <w:trPr>
                <w:tblCellSpacing w:w="15" w:type="dxa"/>
              </w:trPr>
              <w:tc>
                <w:tcPr>
                  <w:tcW w:w="6458" w:type="dxa"/>
                  <w:vAlign w:val="center"/>
                  <w:hideMark/>
                </w:tcPr>
                <w:p w14:paraId="05B5E395" w14:textId="634BE387" w:rsidR="00C01DBE" w:rsidRPr="00B839AD" w:rsidRDefault="00C01DBE" w:rsidP="00434A1E">
                  <w:pPr>
                    <w:spacing w:after="0"/>
                    <w:ind w:left="140" w:right="114"/>
                    <w:rPr>
                      <w:rFonts w:ascii="Times New Roman" w:hAnsi="Times New Roman" w:cs="Times New Roman"/>
                    </w:rPr>
                  </w:pPr>
                  <w:r w:rsidRPr="00B839AD">
                    <w:rPr>
                      <w:rFonts w:ascii="Times New Roman" w:hAnsi="Times New Roman" w:cs="Times New Roman"/>
                      <w:color w:val="000000"/>
                    </w:rPr>
                    <w:t>(C). Photosynthesis and evaporation from water bodies</w:t>
                  </w:r>
                  <w:r w:rsidR="00434A1E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</w:tr>
            <w:tr w:rsidR="00C01DBE" w:rsidRPr="00B839AD" w14:paraId="7DA99A45" w14:textId="77777777" w:rsidTr="00434A1E">
              <w:trPr>
                <w:tblCellSpacing w:w="15" w:type="dxa"/>
              </w:trPr>
              <w:tc>
                <w:tcPr>
                  <w:tcW w:w="6458" w:type="dxa"/>
                  <w:vAlign w:val="center"/>
                  <w:hideMark/>
                </w:tcPr>
                <w:p w14:paraId="4AD2378B" w14:textId="52BE22DA" w:rsidR="00C01DBE" w:rsidRPr="00B839AD" w:rsidRDefault="00C01DBE" w:rsidP="00434A1E">
                  <w:pPr>
                    <w:spacing w:after="0"/>
                    <w:ind w:left="140" w:right="114"/>
                    <w:rPr>
                      <w:rFonts w:ascii="Times New Roman" w:hAnsi="Times New Roman" w:cs="Times New Roman"/>
                    </w:rPr>
                  </w:pPr>
                  <w:r w:rsidRPr="00B839AD">
                    <w:rPr>
                      <w:rFonts w:ascii="Times New Roman" w:hAnsi="Times New Roman" w:cs="Times New Roman"/>
                      <w:color w:val="000000"/>
                    </w:rPr>
                    <w:t>(D). Migration of birds and animals across regions</w:t>
                  </w:r>
                  <w:r w:rsidR="00434A1E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</w:tr>
          </w:tbl>
          <w:p w14:paraId="22346506" w14:textId="398FA480" w:rsidR="00C01DBE" w:rsidRPr="00B839AD" w:rsidRDefault="00C01DBE" w:rsidP="00434A1E">
            <w:pPr>
              <w:pStyle w:val="TableParagraph"/>
              <w:tabs>
                <w:tab w:val="left" w:pos="418"/>
              </w:tabs>
              <w:spacing w:before="60" w:after="60"/>
              <w:ind w:left="140" w:right="114"/>
            </w:pPr>
          </w:p>
        </w:tc>
        <w:tc>
          <w:tcPr>
            <w:tcW w:w="1134" w:type="dxa"/>
            <w:vAlign w:val="center"/>
          </w:tcPr>
          <w:p w14:paraId="4336775E" w14:textId="31EFDB73" w:rsidR="00C01DBE" w:rsidRPr="00B839AD" w:rsidRDefault="00C01DBE" w:rsidP="00434A1E">
            <w:pPr>
              <w:pStyle w:val="TableParagraph"/>
              <w:spacing w:before="60" w:after="60"/>
              <w:ind w:right="2"/>
              <w:jc w:val="center"/>
            </w:pPr>
            <w:r w:rsidRPr="00B839AD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739CC05E" w14:textId="1AB95881" w:rsidR="00C01DBE" w:rsidRPr="00B839AD" w:rsidRDefault="00C01DBE" w:rsidP="00434A1E">
            <w:pPr>
              <w:pStyle w:val="TableParagraph"/>
              <w:spacing w:before="60" w:after="60"/>
              <w:jc w:val="center"/>
            </w:pPr>
            <w:r w:rsidRPr="00B839AD">
              <w:rPr>
                <w:color w:val="000000"/>
              </w:rPr>
              <w:t>BT1</w:t>
            </w:r>
          </w:p>
        </w:tc>
      </w:tr>
      <w:tr w:rsidR="00C01DBE" w:rsidRPr="00B839AD" w14:paraId="104472A6" w14:textId="77777777" w:rsidTr="00E40CA5">
        <w:trPr>
          <w:trHeight w:val="411"/>
        </w:trPr>
        <w:tc>
          <w:tcPr>
            <w:tcW w:w="567" w:type="dxa"/>
            <w:vAlign w:val="center"/>
          </w:tcPr>
          <w:p w14:paraId="351CD9A7" w14:textId="499D0957" w:rsidR="00C01DBE" w:rsidRPr="00B839AD" w:rsidRDefault="00434A1E" w:rsidP="00E40CA5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C01DBE" w:rsidRPr="00B839AD">
              <w:rPr>
                <w:color w:val="000000"/>
              </w:rPr>
              <w:t>4</w:t>
            </w:r>
          </w:p>
        </w:tc>
        <w:tc>
          <w:tcPr>
            <w:tcW w:w="6804" w:type="dxa"/>
          </w:tcPr>
          <w:p w14:paraId="54D4F031" w14:textId="77777777" w:rsidR="00C01DBE" w:rsidRPr="00B839AD" w:rsidRDefault="00C01DBE" w:rsidP="00B267D9">
            <w:pPr>
              <w:spacing w:before="60" w:after="60"/>
              <w:ind w:left="140" w:right="114"/>
              <w:jc w:val="both"/>
              <w:rPr>
                <w:rFonts w:ascii="Times New Roman" w:hAnsi="Times New Roman" w:cs="Times New Roman"/>
              </w:rPr>
            </w:pPr>
            <w:r w:rsidRPr="00B839AD">
              <w:rPr>
                <w:rFonts w:ascii="Times New Roman" w:hAnsi="Times New Roman" w:cs="Times New Roman"/>
                <w:color w:val="000000"/>
              </w:rPr>
              <w:t>State the five objectives of Environmental Education as defined by the Tbilisi Declaration.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55"/>
            </w:tblGrid>
            <w:tr w:rsidR="00C01DBE" w:rsidRPr="00B839AD" w14:paraId="5243F530" w14:textId="77777777">
              <w:trPr>
                <w:tblCellSpacing w:w="15" w:type="dxa"/>
              </w:trPr>
              <w:tc>
                <w:tcPr>
                  <w:tcW w:w="6795" w:type="dxa"/>
                  <w:vAlign w:val="center"/>
                  <w:hideMark/>
                </w:tcPr>
                <w:p w14:paraId="080F6936" w14:textId="6DB1A2C4" w:rsidR="00C01DBE" w:rsidRPr="00B839AD" w:rsidRDefault="00C01DBE" w:rsidP="00434A1E">
                  <w:pPr>
                    <w:spacing w:after="0"/>
                    <w:ind w:left="140" w:right="114"/>
                    <w:rPr>
                      <w:rFonts w:ascii="Times New Roman" w:hAnsi="Times New Roman" w:cs="Times New Roman"/>
                    </w:rPr>
                  </w:pPr>
                  <w:r w:rsidRPr="00B839AD">
                    <w:rPr>
                      <w:rFonts w:ascii="Times New Roman" w:hAnsi="Times New Roman" w:cs="Times New Roman"/>
                      <w:color w:val="000000"/>
                    </w:rPr>
                    <w:t>(A). Awareness, knowledge, attitudes, skills, and participation</w:t>
                  </w:r>
                  <w:r w:rsidR="00434A1E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</w:tr>
            <w:tr w:rsidR="00C01DBE" w:rsidRPr="00B839AD" w14:paraId="7A09E848" w14:textId="77777777">
              <w:trPr>
                <w:tblCellSpacing w:w="15" w:type="dxa"/>
              </w:trPr>
              <w:tc>
                <w:tcPr>
                  <w:tcW w:w="6795" w:type="dxa"/>
                  <w:vAlign w:val="center"/>
                  <w:hideMark/>
                </w:tcPr>
                <w:p w14:paraId="14221199" w14:textId="3CE30E8A" w:rsidR="00C01DBE" w:rsidRPr="00B839AD" w:rsidRDefault="00C01DBE" w:rsidP="00434A1E">
                  <w:pPr>
                    <w:spacing w:after="0"/>
                    <w:ind w:left="140" w:right="114"/>
                    <w:rPr>
                      <w:rFonts w:ascii="Times New Roman" w:hAnsi="Times New Roman" w:cs="Times New Roman"/>
                    </w:rPr>
                  </w:pPr>
                  <w:r w:rsidRPr="00B839AD">
                    <w:rPr>
                      <w:rFonts w:ascii="Times New Roman" w:hAnsi="Times New Roman" w:cs="Times New Roman"/>
                      <w:color w:val="000000"/>
                    </w:rPr>
                    <w:t>(B). Research, monitoring, legislation, enforcement, and evaluation</w:t>
                  </w:r>
                  <w:r w:rsidR="00434A1E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</w:tr>
            <w:tr w:rsidR="00C01DBE" w:rsidRPr="00B839AD" w14:paraId="311E2F62" w14:textId="77777777">
              <w:trPr>
                <w:tblCellSpacing w:w="15" w:type="dxa"/>
              </w:trPr>
              <w:tc>
                <w:tcPr>
                  <w:tcW w:w="6795" w:type="dxa"/>
                  <w:vAlign w:val="center"/>
                  <w:hideMark/>
                </w:tcPr>
                <w:p w14:paraId="6920F9DB" w14:textId="6B29C7CE" w:rsidR="00C01DBE" w:rsidRPr="00B839AD" w:rsidRDefault="00C01DBE" w:rsidP="00434A1E">
                  <w:pPr>
                    <w:spacing w:after="0"/>
                    <w:ind w:left="140" w:right="114"/>
                    <w:rPr>
                      <w:rFonts w:ascii="Times New Roman" w:hAnsi="Times New Roman" w:cs="Times New Roman"/>
                    </w:rPr>
                  </w:pPr>
                  <w:r w:rsidRPr="00B839AD">
                    <w:rPr>
                      <w:rFonts w:ascii="Times New Roman" w:hAnsi="Times New Roman" w:cs="Times New Roman"/>
                      <w:color w:val="000000"/>
                    </w:rPr>
                    <w:t>(C). Conservation, restoration, management, protection, and education</w:t>
                  </w:r>
                  <w:r w:rsidR="00434A1E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</w:tr>
            <w:tr w:rsidR="00C01DBE" w:rsidRPr="00B839AD" w14:paraId="75840517" w14:textId="77777777">
              <w:trPr>
                <w:tblCellSpacing w:w="15" w:type="dxa"/>
              </w:trPr>
              <w:tc>
                <w:tcPr>
                  <w:tcW w:w="6795" w:type="dxa"/>
                  <w:vAlign w:val="center"/>
                  <w:hideMark/>
                </w:tcPr>
                <w:p w14:paraId="6E0CA0DC" w14:textId="43D20580" w:rsidR="00C01DBE" w:rsidRPr="00B839AD" w:rsidRDefault="00C01DBE" w:rsidP="00434A1E">
                  <w:pPr>
                    <w:spacing w:after="0"/>
                    <w:ind w:left="140" w:right="114"/>
                    <w:rPr>
                      <w:rFonts w:ascii="Times New Roman" w:hAnsi="Times New Roman" w:cs="Times New Roman"/>
                    </w:rPr>
                  </w:pPr>
                  <w:r w:rsidRPr="00B839AD">
                    <w:rPr>
                      <w:rFonts w:ascii="Times New Roman" w:hAnsi="Times New Roman" w:cs="Times New Roman"/>
                      <w:color w:val="000000"/>
                    </w:rPr>
                    <w:t>(D). Prevention, mitigation, adaptation, compensation, and recovery</w:t>
                  </w:r>
                  <w:r w:rsidR="00434A1E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</w:tr>
          </w:tbl>
          <w:p w14:paraId="322088CD" w14:textId="79DEABAB" w:rsidR="00C01DBE" w:rsidRPr="00B839AD" w:rsidRDefault="00C01DBE" w:rsidP="00434A1E">
            <w:pPr>
              <w:pStyle w:val="TableParagraph"/>
              <w:tabs>
                <w:tab w:val="left" w:pos="407"/>
              </w:tabs>
              <w:spacing w:before="60" w:after="60"/>
              <w:ind w:left="140" w:right="114"/>
            </w:pPr>
          </w:p>
        </w:tc>
        <w:tc>
          <w:tcPr>
            <w:tcW w:w="1134" w:type="dxa"/>
            <w:vAlign w:val="center"/>
          </w:tcPr>
          <w:p w14:paraId="5F6E4AEF" w14:textId="7789874B" w:rsidR="00C01DBE" w:rsidRPr="00B839AD" w:rsidRDefault="00C01DBE" w:rsidP="00434A1E">
            <w:pPr>
              <w:pStyle w:val="TableParagraph"/>
              <w:spacing w:before="60" w:after="60"/>
              <w:ind w:right="2"/>
              <w:jc w:val="center"/>
            </w:pPr>
            <w:r w:rsidRPr="00B839AD">
              <w:t> </w:t>
            </w:r>
            <w:r w:rsidR="00704993">
              <w:t>CO4</w:t>
            </w:r>
          </w:p>
        </w:tc>
        <w:tc>
          <w:tcPr>
            <w:tcW w:w="993" w:type="dxa"/>
            <w:vAlign w:val="center"/>
          </w:tcPr>
          <w:p w14:paraId="2F05E58F" w14:textId="28DDEB31" w:rsidR="00C01DBE" w:rsidRPr="00B839AD" w:rsidRDefault="00C01DBE" w:rsidP="00434A1E">
            <w:pPr>
              <w:pStyle w:val="TableParagraph"/>
              <w:spacing w:before="60" w:after="60"/>
              <w:jc w:val="center"/>
            </w:pPr>
            <w:r w:rsidRPr="00B839AD">
              <w:rPr>
                <w:color w:val="000000"/>
              </w:rPr>
              <w:t>BT1</w:t>
            </w:r>
          </w:p>
        </w:tc>
      </w:tr>
      <w:tr w:rsidR="00C01DBE" w:rsidRPr="00B839AD" w14:paraId="60461A87" w14:textId="77777777" w:rsidTr="00E40CA5">
        <w:trPr>
          <w:trHeight w:val="981"/>
        </w:trPr>
        <w:tc>
          <w:tcPr>
            <w:tcW w:w="567" w:type="dxa"/>
            <w:vAlign w:val="center"/>
          </w:tcPr>
          <w:p w14:paraId="2CEEF9A9" w14:textId="287C3615" w:rsidR="00C01DBE" w:rsidRPr="00B839AD" w:rsidRDefault="00434A1E" w:rsidP="00E40CA5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lastRenderedPageBreak/>
              <w:t>Q</w:t>
            </w:r>
            <w:r w:rsidR="00C01DBE" w:rsidRPr="00B839AD">
              <w:rPr>
                <w:color w:val="000000"/>
              </w:rPr>
              <w:t>5</w:t>
            </w:r>
          </w:p>
        </w:tc>
        <w:tc>
          <w:tcPr>
            <w:tcW w:w="6804" w:type="dxa"/>
          </w:tcPr>
          <w:p w14:paraId="27915CFB" w14:textId="77777777" w:rsidR="00C01DBE" w:rsidRPr="00B839AD" w:rsidRDefault="00C01DBE" w:rsidP="00434A1E">
            <w:pPr>
              <w:spacing w:before="60" w:after="60"/>
              <w:ind w:left="140" w:right="114"/>
              <w:jc w:val="both"/>
              <w:rPr>
                <w:rFonts w:ascii="Times New Roman" w:hAnsi="Times New Roman" w:cs="Times New Roman"/>
              </w:rPr>
            </w:pPr>
            <w:r w:rsidRPr="00B839AD">
              <w:rPr>
                <w:rFonts w:ascii="Times New Roman" w:hAnsi="Times New Roman" w:cs="Times New Roman"/>
                <w:color w:val="000000"/>
              </w:rPr>
              <w:t>Recall the significance of the IUCN Red List and identify its category indicating the highest extinction risk.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18"/>
            </w:tblGrid>
            <w:tr w:rsidR="00C01DBE" w:rsidRPr="00B839AD" w14:paraId="7CFDF2AC" w14:textId="77777777" w:rsidTr="00434A1E">
              <w:trPr>
                <w:tblCellSpacing w:w="15" w:type="dxa"/>
              </w:trPr>
              <w:tc>
                <w:tcPr>
                  <w:tcW w:w="6458" w:type="dxa"/>
                  <w:vAlign w:val="center"/>
                  <w:hideMark/>
                </w:tcPr>
                <w:p w14:paraId="0EA8CE45" w14:textId="3EB508F8" w:rsidR="00C01DBE" w:rsidRPr="00B839AD" w:rsidRDefault="00C01DBE" w:rsidP="00434A1E">
                  <w:pPr>
                    <w:spacing w:after="0"/>
                    <w:ind w:left="140" w:right="114"/>
                    <w:jc w:val="both"/>
                    <w:rPr>
                      <w:rFonts w:ascii="Times New Roman" w:hAnsi="Times New Roman" w:cs="Times New Roman"/>
                    </w:rPr>
                  </w:pPr>
                  <w:r w:rsidRPr="00B839AD">
                    <w:rPr>
                      <w:rFonts w:ascii="Times New Roman" w:hAnsi="Times New Roman" w:cs="Times New Roman"/>
                      <w:color w:val="000000"/>
                    </w:rPr>
                    <w:t>(A). It catalogues commercially valuable species; Least Concern (LC) indicates highest risk</w:t>
                  </w:r>
                  <w:r w:rsidR="00434A1E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</w:tr>
            <w:tr w:rsidR="00C01DBE" w:rsidRPr="00B839AD" w14:paraId="6535928D" w14:textId="77777777" w:rsidTr="00434A1E">
              <w:trPr>
                <w:tblCellSpacing w:w="15" w:type="dxa"/>
              </w:trPr>
              <w:tc>
                <w:tcPr>
                  <w:tcW w:w="6458" w:type="dxa"/>
                  <w:vAlign w:val="center"/>
                  <w:hideMark/>
                </w:tcPr>
                <w:p w14:paraId="3553A6DF" w14:textId="4225DC7F" w:rsidR="00C01DBE" w:rsidRPr="00B839AD" w:rsidRDefault="00C01DBE" w:rsidP="00434A1E">
                  <w:pPr>
                    <w:spacing w:after="0"/>
                    <w:ind w:left="140" w:right="114"/>
                    <w:jc w:val="both"/>
                    <w:rPr>
                      <w:rFonts w:ascii="Times New Roman" w:hAnsi="Times New Roman" w:cs="Times New Roman"/>
                    </w:rPr>
                  </w:pPr>
                  <w:r w:rsidRPr="00B839AD">
                    <w:rPr>
                      <w:rFonts w:ascii="Times New Roman" w:hAnsi="Times New Roman" w:cs="Times New Roman"/>
                      <w:color w:val="000000"/>
                    </w:rPr>
                    <w:t>(B). It is the world's most comprehensive inventory of species conservation status; Critically Endangered (CR) indicates the highest extinction risk</w:t>
                  </w:r>
                  <w:r w:rsidR="00434A1E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</w:tr>
            <w:tr w:rsidR="00C01DBE" w:rsidRPr="00B839AD" w14:paraId="73DC2479" w14:textId="77777777" w:rsidTr="00434A1E">
              <w:trPr>
                <w:tblCellSpacing w:w="15" w:type="dxa"/>
              </w:trPr>
              <w:tc>
                <w:tcPr>
                  <w:tcW w:w="6458" w:type="dxa"/>
                  <w:vAlign w:val="center"/>
                  <w:hideMark/>
                </w:tcPr>
                <w:p w14:paraId="53440762" w14:textId="4188DC23" w:rsidR="00C01DBE" w:rsidRPr="00B839AD" w:rsidRDefault="00C01DBE" w:rsidP="00434A1E">
                  <w:pPr>
                    <w:spacing w:after="0"/>
                    <w:ind w:left="140" w:right="114"/>
                    <w:jc w:val="both"/>
                    <w:rPr>
                      <w:rFonts w:ascii="Times New Roman" w:hAnsi="Times New Roman" w:cs="Times New Roman"/>
                    </w:rPr>
                  </w:pPr>
                  <w:r w:rsidRPr="00B839AD">
                    <w:rPr>
                      <w:rFonts w:ascii="Times New Roman" w:hAnsi="Times New Roman" w:cs="Times New Roman"/>
                      <w:color w:val="000000"/>
                    </w:rPr>
                    <w:t>(C). It lists invasive alien species threatening biodiversity; Extinct in the Wild (EW) is the highest risk category</w:t>
                  </w:r>
                  <w:r w:rsidR="00434A1E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</w:tr>
            <w:tr w:rsidR="00C01DBE" w:rsidRPr="00B839AD" w14:paraId="6CE38B32" w14:textId="77777777" w:rsidTr="00434A1E">
              <w:trPr>
                <w:tblCellSpacing w:w="15" w:type="dxa"/>
              </w:trPr>
              <w:tc>
                <w:tcPr>
                  <w:tcW w:w="6458" w:type="dxa"/>
                  <w:vAlign w:val="center"/>
                  <w:hideMark/>
                </w:tcPr>
                <w:p w14:paraId="5F70290C" w14:textId="3A72090D" w:rsidR="00C01DBE" w:rsidRPr="00B839AD" w:rsidRDefault="00C01DBE" w:rsidP="00434A1E">
                  <w:pPr>
                    <w:spacing w:after="0"/>
                    <w:ind w:left="140" w:right="114"/>
                    <w:jc w:val="both"/>
                    <w:rPr>
                      <w:rFonts w:ascii="Times New Roman" w:hAnsi="Times New Roman" w:cs="Times New Roman"/>
                    </w:rPr>
                  </w:pPr>
                  <w:r w:rsidRPr="00B839AD">
                    <w:rPr>
                      <w:rFonts w:ascii="Times New Roman" w:hAnsi="Times New Roman" w:cs="Times New Roman"/>
                      <w:color w:val="000000"/>
                    </w:rPr>
                    <w:t>(D). It ranks countries by environmental performance; Not Evaluated (NE) indicates greatest concern</w:t>
                  </w:r>
                  <w:r w:rsidR="00434A1E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</w:tr>
          </w:tbl>
          <w:p w14:paraId="438F355B" w14:textId="3B2578A0" w:rsidR="00C01DBE" w:rsidRPr="00B839AD" w:rsidRDefault="00C01DBE" w:rsidP="00434A1E">
            <w:pPr>
              <w:spacing w:before="60" w:after="60"/>
              <w:ind w:left="140" w:right="11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4CF0849" w14:textId="1D96A5DC" w:rsidR="00C01DBE" w:rsidRPr="00B839AD" w:rsidRDefault="00704993" w:rsidP="00434A1E">
            <w:pPr>
              <w:pStyle w:val="TableParagraph"/>
              <w:spacing w:before="60" w:after="60"/>
              <w:ind w:right="2"/>
              <w:jc w:val="center"/>
            </w:pPr>
            <w:r>
              <w:t>CO5</w:t>
            </w:r>
            <w:r w:rsidR="00C01DBE" w:rsidRPr="00B839AD">
              <w:t> </w:t>
            </w:r>
          </w:p>
        </w:tc>
        <w:tc>
          <w:tcPr>
            <w:tcW w:w="993" w:type="dxa"/>
            <w:vAlign w:val="center"/>
          </w:tcPr>
          <w:p w14:paraId="16DE1130" w14:textId="378A2BFD" w:rsidR="00C01DBE" w:rsidRPr="00B839AD" w:rsidRDefault="00C01DBE" w:rsidP="00434A1E">
            <w:pPr>
              <w:pStyle w:val="TableParagraph"/>
              <w:spacing w:before="60" w:after="60"/>
              <w:jc w:val="center"/>
            </w:pPr>
            <w:r w:rsidRPr="00B839AD">
              <w:rPr>
                <w:color w:val="000000"/>
              </w:rPr>
              <w:t>BT1</w:t>
            </w:r>
          </w:p>
        </w:tc>
      </w:tr>
      <w:tr w:rsidR="003E6653" w:rsidRPr="00B839AD" w14:paraId="105E70E2" w14:textId="77777777" w:rsidTr="00E40CA5">
        <w:trPr>
          <w:trHeight w:val="639"/>
        </w:trPr>
        <w:tc>
          <w:tcPr>
            <w:tcW w:w="567" w:type="dxa"/>
            <w:vAlign w:val="center"/>
          </w:tcPr>
          <w:p w14:paraId="7C74A0CE" w14:textId="57458CCE" w:rsidR="003E6653" w:rsidRPr="00B839AD" w:rsidRDefault="003E6653" w:rsidP="00E40CA5">
            <w:pPr>
              <w:pStyle w:val="TableParagraph"/>
              <w:spacing w:before="60" w:after="60"/>
              <w:ind w:left="0"/>
              <w:jc w:val="center"/>
              <w:rPr>
                <w:b/>
              </w:rPr>
            </w:pPr>
            <w:r w:rsidRPr="00B839AD">
              <w:rPr>
                <w:b/>
                <w:spacing w:val="-5"/>
              </w:rPr>
              <w:t>Nos</w:t>
            </w:r>
            <w:r w:rsidR="008E3AC6" w:rsidRPr="00B839AD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2149F107" w14:textId="05551B95" w:rsidR="003E6653" w:rsidRPr="00B839AD" w:rsidRDefault="003E6653" w:rsidP="00434A1E">
            <w:pPr>
              <w:pStyle w:val="TableParagraph"/>
              <w:spacing w:before="60" w:after="60"/>
              <w:ind w:left="140" w:right="114"/>
              <w:jc w:val="both"/>
              <w:rPr>
                <w:b/>
              </w:rPr>
            </w:pPr>
            <w:r w:rsidRPr="00B839AD">
              <w:rPr>
                <w:b/>
              </w:rPr>
              <w:t>Answer</w:t>
            </w:r>
            <w:r w:rsidRPr="00B839AD">
              <w:rPr>
                <w:b/>
                <w:spacing w:val="-11"/>
              </w:rPr>
              <w:t xml:space="preserve"> </w:t>
            </w:r>
            <w:r w:rsidRPr="00B839AD">
              <w:rPr>
                <w:b/>
              </w:rPr>
              <w:t>any</w:t>
            </w:r>
            <w:r w:rsidRPr="00B839AD">
              <w:rPr>
                <w:b/>
                <w:spacing w:val="-7"/>
              </w:rPr>
              <w:t xml:space="preserve"> </w:t>
            </w:r>
            <w:r w:rsidRPr="00B839AD">
              <w:rPr>
                <w:b/>
              </w:rPr>
              <w:t>FIVE</w:t>
            </w:r>
            <w:r w:rsidRPr="00B839AD">
              <w:rPr>
                <w:b/>
                <w:spacing w:val="-7"/>
              </w:rPr>
              <w:t xml:space="preserve"> </w:t>
            </w:r>
            <w:r w:rsidRPr="00B839AD">
              <w:rPr>
                <w:b/>
              </w:rPr>
              <w:t>out</w:t>
            </w:r>
            <w:r w:rsidRPr="00B839AD">
              <w:rPr>
                <w:b/>
                <w:spacing w:val="-7"/>
              </w:rPr>
              <w:t xml:space="preserve"> </w:t>
            </w:r>
            <w:r w:rsidRPr="00B839AD">
              <w:rPr>
                <w:b/>
              </w:rPr>
              <w:t>of</w:t>
            </w:r>
            <w:r w:rsidRPr="00B839AD">
              <w:rPr>
                <w:b/>
                <w:spacing w:val="-7"/>
              </w:rPr>
              <w:t xml:space="preserve"> </w:t>
            </w:r>
            <w:r w:rsidRPr="00B839AD">
              <w:rPr>
                <w:b/>
              </w:rPr>
              <w:t>EIGHT</w:t>
            </w:r>
            <w:r w:rsidRPr="00B839AD">
              <w:rPr>
                <w:b/>
                <w:spacing w:val="38"/>
              </w:rPr>
              <w:t xml:space="preserve"> </w:t>
            </w:r>
            <w:r w:rsidRPr="00B839AD">
              <w:rPr>
                <w:b/>
              </w:rPr>
              <w:t>questions</w:t>
            </w:r>
            <w:r w:rsidRPr="00B839AD">
              <w:rPr>
                <w:b/>
                <w:spacing w:val="40"/>
              </w:rPr>
              <w:t xml:space="preserve"> </w:t>
            </w:r>
            <w:r w:rsidRPr="00B839AD">
              <w:rPr>
                <w:b/>
              </w:rPr>
              <w:t>in</w:t>
            </w:r>
            <w:r w:rsidRPr="00B839AD">
              <w:rPr>
                <w:b/>
                <w:spacing w:val="-7"/>
              </w:rPr>
              <w:t xml:space="preserve"> </w:t>
            </w:r>
            <w:r w:rsidRPr="00B839AD">
              <w:rPr>
                <w:b/>
              </w:rPr>
              <w:t>50</w:t>
            </w:r>
            <w:r w:rsidRPr="00B839AD">
              <w:rPr>
                <w:b/>
                <w:spacing w:val="-7"/>
              </w:rPr>
              <w:t xml:space="preserve"> </w:t>
            </w:r>
            <w:r w:rsidRPr="00B839AD">
              <w:rPr>
                <w:b/>
              </w:rPr>
              <w:t>words</w:t>
            </w:r>
            <w:r w:rsidRPr="00B839AD">
              <w:rPr>
                <w:b/>
                <w:spacing w:val="-7"/>
              </w:rPr>
              <w:t xml:space="preserve"> </w:t>
            </w:r>
            <w:r w:rsidRPr="00B839AD">
              <w:rPr>
                <w:b/>
              </w:rPr>
              <w:t>each</w:t>
            </w:r>
            <w:r w:rsidR="003E32B7" w:rsidRPr="00B839AD">
              <w:rPr>
                <w:b/>
              </w:rPr>
              <w:t>.</w:t>
            </w:r>
            <w:r w:rsidR="00370D2B" w:rsidRPr="00B839AD">
              <w:rPr>
                <w:b/>
                <w:spacing w:val="-7"/>
              </w:rPr>
              <w:t xml:space="preserve">  </w:t>
            </w:r>
            <w:r w:rsidR="00592D92">
              <w:rPr>
                <w:b/>
                <w:spacing w:val="-7"/>
              </w:rPr>
              <w:t xml:space="preserve">                     </w:t>
            </w:r>
            <w:bookmarkStart w:id="0" w:name="_GoBack"/>
            <w:bookmarkEnd w:id="0"/>
            <w:r w:rsidR="00E40CA5">
              <w:rPr>
                <w:b/>
                <w:spacing w:val="-7"/>
              </w:rPr>
              <w:t>(</w:t>
            </w:r>
            <w:r w:rsidRPr="00B839AD">
              <w:rPr>
                <w:b/>
              </w:rPr>
              <w:t xml:space="preserve">2 </w:t>
            </w:r>
            <w:r w:rsidRPr="00B839AD">
              <w:rPr>
                <w:b/>
                <w:spacing w:val="-2"/>
              </w:rPr>
              <w:t>marks)</w:t>
            </w:r>
            <w:r w:rsidR="00AB29BB" w:rsidRPr="00B839AD">
              <w:rPr>
                <w:b/>
                <w:spacing w:val="-2"/>
              </w:rPr>
              <w:t>.</w:t>
            </w:r>
          </w:p>
        </w:tc>
        <w:tc>
          <w:tcPr>
            <w:tcW w:w="1134" w:type="dxa"/>
          </w:tcPr>
          <w:p w14:paraId="2CB06C7D" w14:textId="77777777" w:rsidR="003E6653" w:rsidRPr="00B839AD" w:rsidRDefault="003E6653" w:rsidP="00434A1E">
            <w:pPr>
              <w:pStyle w:val="TableParagraph"/>
              <w:spacing w:before="60" w:after="60"/>
              <w:ind w:left="154" w:firstLine="90"/>
              <w:rPr>
                <w:b/>
              </w:rPr>
            </w:pPr>
            <w:r w:rsidRPr="00B839AD">
              <w:rPr>
                <w:b/>
                <w:spacing w:val="-2"/>
              </w:rPr>
              <w:t xml:space="preserve">Course </w:t>
            </w:r>
            <w:r w:rsidRPr="00B839AD">
              <w:rPr>
                <w:b/>
                <w:spacing w:val="-4"/>
              </w:rPr>
              <w:t>Outcome</w:t>
            </w:r>
          </w:p>
        </w:tc>
        <w:tc>
          <w:tcPr>
            <w:tcW w:w="993" w:type="dxa"/>
          </w:tcPr>
          <w:p w14:paraId="073ED42D" w14:textId="77777777" w:rsidR="003E6653" w:rsidRPr="00B839AD" w:rsidRDefault="003E6653" w:rsidP="00434A1E">
            <w:pPr>
              <w:pStyle w:val="TableParagraph"/>
              <w:spacing w:before="60" w:after="60"/>
              <w:ind w:left="139" w:hanging="122"/>
              <w:rPr>
                <w:b/>
              </w:rPr>
            </w:pPr>
            <w:r w:rsidRPr="00B839AD">
              <w:rPr>
                <w:b/>
                <w:spacing w:val="-2"/>
              </w:rPr>
              <w:t>Bloom's Level</w:t>
            </w:r>
          </w:p>
        </w:tc>
      </w:tr>
      <w:tr w:rsidR="00C01DBE" w:rsidRPr="00B839AD" w14:paraId="6162BD85" w14:textId="77777777" w:rsidTr="00E40CA5">
        <w:trPr>
          <w:trHeight w:val="385"/>
        </w:trPr>
        <w:tc>
          <w:tcPr>
            <w:tcW w:w="567" w:type="dxa"/>
            <w:vAlign w:val="center"/>
          </w:tcPr>
          <w:p w14:paraId="121D39DD" w14:textId="4033978D" w:rsidR="00C01DBE" w:rsidRPr="00B839AD" w:rsidRDefault="00434A1E" w:rsidP="00E40CA5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C01DBE" w:rsidRPr="00B839AD">
              <w:rPr>
                <w:color w:val="000000"/>
              </w:rPr>
              <w:t>6</w:t>
            </w:r>
          </w:p>
        </w:tc>
        <w:tc>
          <w:tcPr>
            <w:tcW w:w="6804" w:type="dxa"/>
          </w:tcPr>
          <w:p w14:paraId="064189C3" w14:textId="07A923C5" w:rsidR="00C01DBE" w:rsidRPr="00B839AD" w:rsidRDefault="00C01DBE" w:rsidP="00434A1E">
            <w:pPr>
              <w:pStyle w:val="TableParagraph"/>
              <w:spacing w:before="60" w:after="60"/>
              <w:ind w:left="140" w:right="114"/>
              <w:jc w:val="both"/>
            </w:pPr>
            <w:r w:rsidRPr="00B839AD">
              <w:rPr>
                <w:color w:val="000000"/>
              </w:rPr>
              <w:t>Describe inner nature.</w:t>
            </w:r>
          </w:p>
        </w:tc>
        <w:tc>
          <w:tcPr>
            <w:tcW w:w="1134" w:type="dxa"/>
            <w:vAlign w:val="center"/>
          </w:tcPr>
          <w:p w14:paraId="1B4EB357" w14:textId="3BFD7900" w:rsidR="00C01DBE" w:rsidRPr="00B839AD" w:rsidRDefault="00C01DBE" w:rsidP="00434A1E">
            <w:pPr>
              <w:pStyle w:val="TableParagraph"/>
              <w:spacing w:before="60" w:after="60"/>
              <w:ind w:right="2"/>
              <w:jc w:val="center"/>
            </w:pPr>
            <w:r w:rsidRPr="00B839AD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3542DE9B" w14:textId="56DA88A5" w:rsidR="00C01DBE" w:rsidRPr="00B839AD" w:rsidRDefault="00C01DBE" w:rsidP="00434A1E">
            <w:pPr>
              <w:pStyle w:val="TableParagraph"/>
              <w:spacing w:before="60" w:after="60"/>
              <w:jc w:val="center"/>
            </w:pPr>
            <w:r w:rsidRPr="00B839AD">
              <w:rPr>
                <w:color w:val="000000"/>
              </w:rPr>
              <w:t>BT2</w:t>
            </w:r>
          </w:p>
        </w:tc>
      </w:tr>
      <w:tr w:rsidR="00C01DBE" w:rsidRPr="00B839AD" w14:paraId="6C43F4F9" w14:textId="77777777" w:rsidTr="00E40CA5">
        <w:trPr>
          <w:trHeight w:val="385"/>
        </w:trPr>
        <w:tc>
          <w:tcPr>
            <w:tcW w:w="567" w:type="dxa"/>
            <w:vAlign w:val="center"/>
          </w:tcPr>
          <w:p w14:paraId="240D6FA9" w14:textId="1649C07C" w:rsidR="00C01DBE" w:rsidRPr="00B839AD" w:rsidRDefault="00434A1E" w:rsidP="00E40CA5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C01DBE" w:rsidRPr="00B839AD">
              <w:rPr>
                <w:color w:val="000000"/>
              </w:rPr>
              <w:t>7</w:t>
            </w:r>
          </w:p>
        </w:tc>
        <w:tc>
          <w:tcPr>
            <w:tcW w:w="6804" w:type="dxa"/>
          </w:tcPr>
          <w:p w14:paraId="32815FCA" w14:textId="4C33BF9D" w:rsidR="00C01DBE" w:rsidRPr="00B839AD" w:rsidRDefault="00C01DBE" w:rsidP="00434A1E">
            <w:pPr>
              <w:pStyle w:val="TableParagraph"/>
              <w:spacing w:before="60" w:after="60"/>
              <w:ind w:left="140" w:right="114"/>
              <w:jc w:val="both"/>
            </w:pPr>
            <w:r w:rsidRPr="00B839AD">
              <w:rPr>
                <w:color w:val="000000"/>
              </w:rPr>
              <w:t>Identify the connection Marx draws between the exploitation of workers and the exploitation of the natural environment.</w:t>
            </w:r>
          </w:p>
        </w:tc>
        <w:tc>
          <w:tcPr>
            <w:tcW w:w="1134" w:type="dxa"/>
            <w:vAlign w:val="center"/>
          </w:tcPr>
          <w:p w14:paraId="2844A778" w14:textId="65E4CA15" w:rsidR="00C01DBE" w:rsidRPr="00B839AD" w:rsidRDefault="00C01DBE" w:rsidP="00434A1E">
            <w:pPr>
              <w:pStyle w:val="TableParagraph"/>
              <w:spacing w:before="60" w:after="60"/>
              <w:ind w:right="2"/>
              <w:jc w:val="center"/>
            </w:pPr>
            <w:r w:rsidRPr="00B839AD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6CD96D53" w14:textId="7158F592" w:rsidR="00C01DBE" w:rsidRPr="00B839AD" w:rsidRDefault="00C01DBE" w:rsidP="00434A1E">
            <w:pPr>
              <w:pStyle w:val="TableParagraph"/>
              <w:spacing w:before="60" w:after="60"/>
              <w:jc w:val="center"/>
            </w:pPr>
            <w:r w:rsidRPr="00B839AD">
              <w:rPr>
                <w:color w:val="000000"/>
              </w:rPr>
              <w:t>BT2</w:t>
            </w:r>
          </w:p>
        </w:tc>
      </w:tr>
      <w:tr w:rsidR="00C01DBE" w:rsidRPr="00B839AD" w14:paraId="23578346" w14:textId="77777777" w:rsidTr="00E40CA5">
        <w:trPr>
          <w:trHeight w:val="385"/>
        </w:trPr>
        <w:tc>
          <w:tcPr>
            <w:tcW w:w="567" w:type="dxa"/>
            <w:vAlign w:val="center"/>
          </w:tcPr>
          <w:p w14:paraId="0619DCFC" w14:textId="266A1ABB" w:rsidR="00C01DBE" w:rsidRPr="00B839AD" w:rsidRDefault="00434A1E" w:rsidP="00E40CA5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C01DBE" w:rsidRPr="00B839AD">
              <w:rPr>
                <w:color w:val="000000"/>
              </w:rPr>
              <w:t>8</w:t>
            </w:r>
          </w:p>
        </w:tc>
        <w:tc>
          <w:tcPr>
            <w:tcW w:w="6804" w:type="dxa"/>
          </w:tcPr>
          <w:p w14:paraId="293F7203" w14:textId="3E026BE4" w:rsidR="00C01DBE" w:rsidRPr="00B839AD" w:rsidRDefault="00C01DBE" w:rsidP="00434A1E">
            <w:pPr>
              <w:pStyle w:val="TableParagraph"/>
              <w:spacing w:before="60" w:after="60"/>
              <w:ind w:left="140" w:right="114"/>
              <w:jc w:val="both"/>
            </w:pPr>
            <w:r w:rsidRPr="00B839AD">
              <w:rPr>
                <w:color w:val="000000"/>
              </w:rPr>
              <w:t>Describe the troposphere.</w:t>
            </w:r>
          </w:p>
        </w:tc>
        <w:tc>
          <w:tcPr>
            <w:tcW w:w="1134" w:type="dxa"/>
            <w:vAlign w:val="center"/>
          </w:tcPr>
          <w:p w14:paraId="020594FE" w14:textId="43226F85" w:rsidR="00C01DBE" w:rsidRPr="00B839AD" w:rsidRDefault="00C01DBE" w:rsidP="00434A1E">
            <w:pPr>
              <w:pStyle w:val="TableParagraph"/>
              <w:spacing w:before="60" w:after="60"/>
              <w:ind w:right="2"/>
              <w:jc w:val="center"/>
            </w:pPr>
            <w:r w:rsidRPr="00B839AD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2B3174B8" w14:textId="443ABB23" w:rsidR="00C01DBE" w:rsidRPr="00B839AD" w:rsidRDefault="00C01DBE" w:rsidP="00434A1E">
            <w:pPr>
              <w:pStyle w:val="TableParagraph"/>
              <w:spacing w:before="60" w:after="60"/>
              <w:jc w:val="center"/>
            </w:pPr>
            <w:r w:rsidRPr="00B839AD">
              <w:rPr>
                <w:color w:val="000000"/>
              </w:rPr>
              <w:t>BT2</w:t>
            </w:r>
          </w:p>
        </w:tc>
      </w:tr>
      <w:tr w:rsidR="00C01DBE" w:rsidRPr="00B839AD" w14:paraId="6B475E66" w14:textId="77777777" w:rsidTr="00E40CA5">
        <w:trPr>
          <w:trHeight w:val="385"/>
        </w:trPr>
        <w:tc>
          <w:tcPr>
            <w:tcW w:w="567" w:type="dxa"/>
            <w:vAlign w:val="center"/>
          </w:tcPr>
          <w:p w14:paraId="6F53E965" w14:textId="4F904EED" w:rsidR="00C01DBE" w:rsidRPr="00B839AD" w:rsidRDefault="00434A1E" w:rsidP="00E40CA5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C01DBE" w:rsidRPr="00B839AD">
              <w:rPr>
                <w:color w:val="000000"/>
              </w:rPr>
              <w:t>9</w:t>
            </w:r>
          </w:p>
        </w:tc>
        <w:tc>
          <w:tcPr>
            <w:tcW w:w="6804" w:type="dxa"/>
          </w:tcPr>
          <w:p w14:paraId="012DC726" w14:textId="5E27053E" w:rsidR="00C01DBE" w:rsidRPr="00B839AD" w:rsidRDefault="00C01DBE" w:rsidP="00434A1E">
            <w:pPr>
              <w:pStyle w:val="TableParagraph"/>
              <w:spacing w:before="60" w:after="60"/>
              <w:ind w:left="140" w:right="114"/>
              <w:jc w:val="both"/>
            </w:pPr>
            <w:proofErr w:type="spellStart"/>
            <w:r w:rsidRPr="00B839AD">
              <w:rPr>
                <w:color w:val="000000"/>
              </w:rPr>
              <w:t>Analyse</w:t>
            </w:r>
            <w:proofErr w:type="spellEnd"/>
            <w:r w:rsidRPr="00B839AD">
              <w:rPr>
                <w:color w:val="000000"/>
              </w:rPr>
              <w:t xml:space="preserve"> the environmental consequences of Large dam projects?</w:t>
            </w:r>
          </w:p>
        </w:tc>
        <w:tc>
          <w:tcPr>
            <w:tcW w:w="1134" w:type="dxa"/>
            <w:vAlign w:val="center"/>
          </w:tcPr>
          <w:p w14:paraId="543DAF3B" w14:textId="357AD84C" w:rsidR="00C01DBE" w:rsidRPr="00B839AD" w:rsidRDefault="00C01DBE" w:rsidP="00434A1E">
            <w:pPr>
              <w:pStyle w:val="TableParagraph"/>
              <w:spacing w:before="60" w:after="60"/>
              <w:ind w:right="2"/>
              <w:jc w:val="center"/>
            </w:pPr>
            <w:r w:rsidRPr="00B839AD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5D784DA3" w14:textId="62B7D084" w:rsidR="00C01DBE" w:rsidRPr="00B839AD" w:rsidRDefault="00C01DBE" w:rsidP="00434A1E">
            <w:pPr>
              <w:pStyle w:val="TableParagraph"/>
              <w:spacing w:before="60" w:after="60"/>
              <w:jc w:val="center"/>
            </w:pPr>
            <w:r w:rsidRPr="00B839AD">
              <w:rPr>
                <w:color w:val="000000"/>
              </w:rPr>
              <w:t>BT4</w:t>
            </w:r>
          </w:p>
        </w:tc>
      </w:tr>
      <w:tr w:rsidR="00C01DBE" w:rsidRPr="00B839AD" w14:paraId="25F4B347" w14:textId="77777777" w:rsidTr="00E40CA5">
        <w:trPr>
          <w:trHeight w:val="385"/>
        </w:trPr>
        <w:tc>
          <w:tcPr>
            <w:tcW w:w="567" w:type="dxa"/>
            <w:vAlign w:val="center"/>
          </w:tcPr>
          <w:p w14:paraId="2BFD5662" w14:textId="6E30AF83" w:rsidR="00C01DBE" w:rsidRPr="00B839AD" w:rsidRDefault="00434A1E" w:rsidP="00E40CA5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C01DBE" w:rsidRPr="00B839AD">
              <w:rPr>
                <w:color w:val="000000"/>
              </w:rPr>
              <w:t>10</w:t>
            </w:r>
          </w:p>
        </w:tc>
        <w:tc>
          <w:tcPr>
            <w:tcW w:w="6804" w:type="dxa"/>
          </w:tcPr>
          <w:p w14:paraId="30E7B3A9" w14:textId="713235F7" w:rsidR="00C01DBE" w:rsidRPr="00B839AD" w:rsidRDefault="00C01DBE" w:rsidP="00434A1E">
            <w:pPr>
              <w:pStyle w:val="TableParagraph"/>
              <w:spacing w:before="60" w:after="60"/>
              <w:ind w:left="140" w:right="114"/>
              <w:jc w:val="both"/>
            </w:pPr>
            <w:r w:rsidRPr="00B839AD">
              <w:rPr>
                <w:color w:val="000000"/>
              </w:rPr>
              <w:t xml:space="preserve">Illustrate how the </w:t>
            </w:r>
            <w:proofErr w:type="spellStart"/>
            <w:r w:rsidRPr="00B839AD">
              <w:rPr>
                <w:color w:val="000000"/>
              </w:rPr>
              <w:t>Chipko</w:t>
            </w:r>
            <w:proofErr w:type="spellEnd"/>
            <w:r w:rsidRPr="00B839AD">
              <w:rPr>
                <w:color w:val="000000"/>
              </w:rPr>
              <w:t xml:space="preserve"> Movement exemplifies Ramachandra Guha's concept of 'environmentalism of the poor.'</w:t>
            </w:r>
          </w:p>
        </w:tc>
        <w:tc>
          <w:tcPr>
            <w:tcW w:w="1134" w:type="dxa"/>
            <w:vAlign w:val="center"/>
          </w:tcPr>
          <w:p w14:paraId="43E42DDD" w14:textId="61EABE25" w:rsidR="00C01DBE" w:rsidRPr="00B839AD" w:rsidRDefault="00C01DBE" w:rsidP="00434A1E">
            <w:pPr>
              <w:pStyle w:val="TableParagraph"/>
              <w:spacing w:before="60" w:after="60"/>
              <w:ind w:right="2"/>
              <w:jc w:val="center"/>
            </w:pPr>
            <w:r w:rsidRPr="00B839AD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23C05E77" w14:textId="1D95D81D" w:rsidR="00C01DBE" w:rsidRPr="00B839AD" w:rsidRDefault="00C01DBE" w:rsidP="00434A1E">
            <w:pPr>
              <w:pStyle w:val="TableParagraph"/>
              <w:spacing w:before="60" w:after="60"/>
              <w:jc w:val="center"/>
            </w:pPr>
            <w:r w:rsidRPr="00B839AD">
              <w:rPr>
                <w:color w:val="000000"/>
              </w:rPr>
              <w:t>BT3</w:t>
            </w:r>
          </w:p>
        </w:tc>
      </w:tr>
      <w:tr w:rsidR="00C01DBE" w:rsidRPr="00B839AD" w14:paraId="25956FBD" w14:textId="77777777" w:rsidTr="00E40CA5">
        <w:trPr>
          <w:trHeight w:val="385"/>
        </w:trPr>
        <w:tc>
          <w:tcPr>
            <w:tcW w:w="567" w:type="dxa"/>
            <w:vAlign w:val="center"/>
          </w:tcPr>
          <w:p w14:paraId="378E7F8A" w14:textId="5CCA377D" w:rsidR="00C01DBE" w:rsidRPr="00B839AD" w:rsidRDefault="00434A1E" w:rsidP="00E40CA5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t>Q</w:t>
            </w:r>
            <w:r w:rsidR="00C01DBE" w:rsidRPr="00B839AD">
              <w:t>11</w:t>
            </w:r>
          </w:p>
        </w:tc>
        <w:tc>
          <w:tcPr>
            <w:tcW w:w="6804" w:type="dxa"/>
          </w:tcPr>
          <w:p w14:paraId="70BF9551" w14:textId="7F64A3B1" w:rsidR="00C01DBE" w:rsidRPr="00B839AD" w:rsidRDefault="00C01DBE" w:rsidP="00434A1E">
            <w:pPr>
              <w:pStyle w:val="TableParagraph"/>
              <w:spacing w:before="60" w:after="60"/>
              <w:ind w:left="140" w:right="114"/>
              <w:jc w:val="both"/>
            </w:pPr>
            <w:r w:rsidRPr="00B839AD">
              <w:rPr>
                <w:color w:val="000000"/>
              </w:rPr>
              <w:t>Define the nature of environmental sociology.</w:t>
            </w:r>
          </w:p>
        </w:tc>
        <w:tc>
          <w:tcPr>
            <w:tcW w:w="1134" w:type="dxa"/>
            <w:vAlign w:val="center"/>
          </w:tcPr>
          <w:p w14:paraId="00D02982" w14:textId="46EE61D9" w:rsidR="00C01DBE" w:rsidRPr="00B839AD" w:rsidRDefault="00C01DBE" w:rsidP="00434A1E">
            <w:pPr>
              <w:pStyle w:val="TableParagraph"/>
              <w:spacing w:before="60" w:after="60"/>
              <w:ind w:right="2"/>
              <w:jc w:val="center"/>
            </w:pPr>
            <w:r w:rsidRPr="00B839AD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4CD5150D" w14:textId="438B1099" w:rsidR="00C01DBE" w:rsidRPr="00B839AD" w:rsidRDefault="00C01DBE" w:rsidP="00434A1E">
            <w:pPr>
              <w:pStyle w:val="TableParagraph"/>
              <w:spacing w:before="60" w:after="60"/>
              <w:jc w:val="center"/>
            </w:pPr>
            <w:r w:rsidRPr="00B839AD">
              <w:rPr>
                <w:color w:val="000000"/>
              </w:rPr>
              <w:t>BT1</w:t>
            </w:r>
          </w:p>
        </w:tc>
      </w:tr>
      <w:tr w:rsidR="00C01DBE" w:rsidRPr="00B839AD" w14:paraId="0504D8F4" w14:textId="77777777" w:rsidTr="00E40CA5">
        <w:trPr>
          <w:trHeight w:val="385"/>
        </w:trPr>
        <w:tc>
          <w:tcPr>
            <w:tcW w:w="567" w:type="dxa"/>
            <w:vAlign w:val="center"/>
          </w:tcPr>
          <w:p w14:paraId="70EC66B2" w14:textId="54BF9CD6" w:rsidR="00C01DBE" w:rsidRPr="00B839AD" w:rsidRDefault="00434A1E" w:rsidP="00E40CA5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t>Q</w:t>
            </w:r>
            <w:r w:rsidR="00C01DBE" w:rsidRPr="00B839AD">
              <w:t>12</w:t>
            </w:r>
          </w:p>
        </w:tc>
        <w:tc>
          <w:tcPr>
            <w:tcW w:w="6804" w:type="dxa"/>
          </w:tcPr>
          <w:p w14:paraId="382CADFB" w14:textId="38B94F12" w:rsidR="00C01DBE" w:rsidRPr="00B839AD" w:rsidRDefault="00C01DBE" w:rsidP="00434A1E">
            <w:pPr>
              <w:pStyle w:val="TableParagraph"/>
              <w:spacing w:before="60" w:after="60"/>
              <w:ind w:left="140" w:right="114"/>
              <w:jc w:val="both"/>
            </w:pPr>
            <w:r w:rsidRPr="00B839AD">
              <w:rPr>
                <w:color w:val="000000"/>
              </w:rPr>
              <w:t xml:space="preserve">State the core principles of Deep Ecology as formulated by Arne </w:t>
            </w:r>
            <w:proofErr w:type="spellStart"/>
            <w:r w:rsidRPr="00B839AD">
              <w:rPr>
                <w:color w:val="000000"/>
              </w:rPr>
              <w:t>Naess</w:t>
            </w:r>
            <w:proofErr w:type="spellEnd"/>
            <w:r w:rsidRPr="00B839AD">
              <w:rPr>
                <w:color w:val="000000"/>
              </w:rPr>
              <w:t xml:space="preserve"> and Bill Devall.</w:t>
            </w:r>
          </w:p>
        </w:tc>
        <w:tc>
          <w:tcPr>
            <w:tcW w:w="1134" w:type="dxa"/>
            <w:vAlign w:val="center"/>
          </w:tcPr>
          <w:p w14:paraId="251B3EA4" w14:textId="062AB722" w:rsidR="00C01DBE" w:rsidRPr="00B839AD" w:rsidRDefault="00C01DBE" w:rsidP="00434A1E">
            <w:pPr>
              <w:pStyle w:val="TableParagraph"/>
              <w:spacing w:before="60" w:after="60"/>
              <w:ind w:right="2"/>
              <w:jc w:val="center"/>
            </w:pPr>
            <w:r w:rsidRPr="00B839AD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213EE5DB" w14:textId="7E0B28F4" w:rsidR="00C01DBE" w:rsidRPr="00B839AD" w:rsidRDefault="00C01DBE" w:rsidP="00434A1E">
            <w:pPr>
              <w:pStyle w:val="TableParagraph"/>
              <w:spacing w:before="60" w:after="60"/>
              <w:jc w:val="center"/>
            </w:pPr>
            <w:r w:rsidRPr="00B839AD">
              <w:rPr>
                <w:color w:val="000000"/>
              </w:rPr>
              <w:t>BT2</w:t>
            </w:r>
          </w:p>
        </w:tc>
      </w:tr>
      <w:tr w:rsidR="00C01DBE" w:rsidRPr="00B839AD" w14:paraId="45B0A17B" w14:textId="77777777" w:rsidTr="00E40CA5">
        <w:trPr>
          <w:trHeight w:val="385"/>
        </w:trPr>
        <w:tc>
          <w:tcPr>
            <w:tcW w:w="567" w:type="dxa"/>
            <w:vAlign w:val="center"/>
          </w:tcPr>
          <w:p w14:paraId="2603CCAD" w14:textId="55F0A332" w:rsidR="00C01DBE" w:rsidRPr="00B839AD" w:rsidRDefault="00434A1E" w:rsidP="00E40CA5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>
              <w:t>Q</w:t>
            </w:r>
            <w:r w:rsidR="00C01DBE" w:rsidRPr="00B839AD">
              <w:t>13</w:t>
            </w:r>
          </w:p>
        </w:tc>
        <w:tc>
          <w:tcPr>
            <w:tcW w:w="6804" w:type="dxa"/>
          </w:tcPr>
          <w:p w14:paraId="7ACFDFFC" w14:textId="694A975B" w:rsidR="00C01DBE" w:rsidRPr="00B839AD" w:rsidRDefault="00C01DBE" w:rsidP="00434A1E">
            <w:pPr>
              <w:pStyle w:val="TableParagraph"/>
              <w:spacing w:before="60" w:after="60"/>
              <w:ind w:left="140" w:right="114"/>
              <w:jc w:val="both"/>
            </w:pPr>
            <w:r w:rsidRPr="00B839AD">
              <w:rPr>
                <w:color w:val="000000"/>
              </w:rPr>
              <w:t>State the meaning of 'environmental justice' and identify two social groups that disproportionately bear environmental health burdens.</w:t>
            </w:r>
          </w:p>
        </w:tc>
        <w:tc>
          <w:tcPr>
            <w:tcW w:w="1134" w:type="dxa"/>
            <w:vAlign w:val="center"/>
          </w:tcPr>
          <w:p w14:paraId="13D0D045" w14:textId="4B8C1E55" w:rsidR="00C01DBE" w:rsidRPr="00B839AD" w:rsidRDefault="00C01DBE" w:rsidP="00434A1E">
            <w:pPr>
              <w:pStyle w:val="TableParagraph"/>
              <w:spacing w:before="60" w:after="60"/>
              <w:ind w:right="2"/>
              <w:jc w:val="center"/>
            </w:pPr>
            <w:r w:rsidRPr="00B839AD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4CD29526" w14:textId="67D84E5F" w:rsidR="00C01DBE" w:rsidRPr="00B839AD" w:rsidRDefault="00C01DBE" w:rsidP="00434A1E">
            <w:pPr>
              <w:pStyle w:val="TableParagraph"/>
              <w:spacing w:before="60" w:after="60"/>
              <w:jc w:val="center"/>
            </w:pPr>
            <w:r w:rsidRPr="00B839AD">
              <w:rPr>
                <w:color w:val="000000"/>
              </w:rPr>
              <w:t>BT2</w:t>
            </w:r>
          </w:p>
        </w:tc>
      </w:tr>
      <w:tr w:rsidR="003E6653" w:rsidRPr="00B839AD" w14:paraId="10FF1D59" w14:textId="77777777" w:rsidTr="00E40CA5">
        <w:trPr>
          <w:trHeight w:val="894"/>
        </w:trPr>
        <w:tc>
          <w:tcPr>
            <w:tcW w:w="567" w:type="dxa"/>
            <w:vAlign w:val="center"/>
          </w:tcPr>
          <w:p w14:paraId="242FBAE3" w14:textId="4511531E" w:rsidR="003E6653" w:rsidRPr="00B839AD" w:rsidRDefault="003E6653" w:rsidP="00E40CA5">
            <w:pPr>
              <w:pStyle w:val="TableParagraph"/>
              <w:spacing w:before="60" w:after="60"/>
              <w:ind w:left="0"/>
              <w:jc w:val="center"/>
              <w:rPr>
                <w:b/>
              </w:rPr>
            </w:pPr>
            <w:r w:rsidRPr="00B839AD">
              <w:rPr>
                <w:b/>
                <w:spacing w:val="-5"/>
              </w:rPr>
              <w:t>Nos</w:t>
            </w:r>
            <w:r w:rsidR="008E3AC6" w:rsidRPr="00B839AD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5615D49C" w14:textId="295874F9" w:rsidR="003E6653" w:rsidRPr="00B839AD" w:rsidRDefault="003E6653" w:rsidP="00434A1E">
            <w:pPr>
              <w:pStyle w:val="TableParagraph"/>
              <w:spacing w:before="60" w:after="60"/>
              <w:ind w:left="140" w:right="114"/>
              <w:rPr>
                <w:b/>
              </w:rPr>
            </w:pPr>
            <w:r w:rsidRPr="00B839AD">
              <w:rPr>
                <w:b/>
              </w:rPr>
              <w:t>Part</w:t>
            </w:r>
            <w:r w:rsidRPr="00B839AD">
              <w:rPr>
                <w:b/>
                <w:spacing w:val="-6"/>
              </w:rPr>
              <w:t xml:space="preserve"> </w:t>
            </w:r>
            <w:r w:rsidRPr="00B839AD">
              <w:rPr>
                <w:b/>
              </w:rPr>
              <w:t>C:</w:t>
            </w:r>
            <w:r w:rsidRPr="00B839AD">
              <w:rPr>
                <w:b/>
                <w:spacing w:val="-5"/>
              </w:rPr>
              <w:t xml:space="preserve"> </w:t>
            </w:r>
            <w:r w:rsidRPr="00B839AD">
              <w:rPr>
                <w:b/>
              </w:rPr>
              <w:t>Short</w:t>
            </w:r>
            <w:r w:rsidRPr="00B839AD">
              <w:rPr>
                <w:b/>
                <w:spacing w:val="-5"/>
              </w:rPr>
              <w:t xml:space="preserve"> </w:t>
            </w:r>
            <w:r w:rsidRPr="00B839AD">
              <w:rPr>
                <w:b/>
              </w:rPr>
              <w:t>Essay</w:t>
            </w:r>
            <w:r w:rsidRPr="00B839AD">
              <w:rPr>
                <w:b/>
                <w:spacing w:val="-6"/>
              </w:rPr>
              <w:t xml:space="preserve"> </w:t>
            </w:r>
            <w:r w:rsidRPr="00B839AD">
              <w:rPr>
                <w:b/>
                <w:spacing w:val="-2"/>
              </w:rPr>
              <w:t>Questions:</w:t>
            </w:r>
            <w:r w:rsidR="003E32B7" w:rsidRPr="00B839AD">
              <w:rPr>
                <w:b/>
                <w:spacing w:val="-2"/>
              </w:rPr>
              <w:t xml:space="preserve">  </w:t>
            </w:r>
            <w:r w:rsidRPr="00B839AD">
              <w:rPr>
                <w:b/>
              </w:rPr>
              <w:t>Answer</w:t>
            </w:r>
            <w:r w:rsidRPr="00B839AD">
              <w:rPr>
                <w:b/>
                <w:spacing w:val="-13"/>
              </w:rPr>
              <w:t xml:space="preserve"> </w:t>
            </w:r>
            <w:r w:rsidRPr="00B839AD">
              <w:rPr>
                <w:b/>
              </w:rPr>
              <w:t>all</w:t>
            </w:r>
            <w:r w:rsidRPr="00B839AD">
              <w:rPr>
                <w:b/>
                <w:spacing w:val="-9"/>
              </w:rPr>
              <w:t xml:space="preserve"> </w:t>
            </w:r>
            <w:r w:rsidRPr="00B839AD">
              <w:rPr>
                <w:b/>
              </w:rPr>
              <w:t>questions</w:t>
            </w:r>
            <w:r w:rsidRPr="00B839AD">
              <w:rPr>
                <w:b/>
                <w:spacing w:val="-9"/>
              </w:rPr>
              <w:t xml:space="preserve"> </w:t>
            </w:r>
            <w:r w:rsidRPr="00B839AD">
              <w:rPr>
                <w:b/>
              </w:rPr>
              <w:t>in</w:t>
            </w:r>
            <w:r w:rsidRPr="00B839AD">
              <w:rPr>
                <w:b/>
                <w:spacing w:val="-9"/>
              </w:rPr>
              <w:t xml:space="preserve"> </w:t>
            </w:r>
            <w:r w:rsidRPr="00B839AD">
              <w:rPr>
                <w:b/>
              </w:rPr>
              <w:t>not</w:t>
            </w:r>
            <w:r w:rsidRPr="00B839AD">
              <w:rPr>
                <w:b/>
                <w:spacing w:val="-9"/>
              </w:rPr>
              <w:t xml:space="preserve"> </w:t>
            </w:r>
            <w:r w:rsidRPr="00B839AD">
              <w:rPr>
                <w:b/>
              </w:rPr>
              <w:t>less</w:t>
            </w:r>
            <w:r w:rsidRPr="00B839AD">
              <w:rPr>
                <w:b/>
                <w:spacing w:val="-9"/>
              </w:rPr>
              <w:t xml:space="preserve"> </w:t>
            </w:r>
            <w:r w:rsidRPr="00B839AD">
              <w:rPr>
                <w:b/>
              </w:rPr>
              <w:t>than</w:t>
            </w:r>
            <w:r w:rsidRPr="00B839AD">
              <w:rPr>
                <w:b/>
                <w:spacing w:val="-9"/>
              </w:rPr>
              <w:t xml:space="preserve"> </w:t>
            </w:r>
            <w:r w:rsidRPr="00B839AD">
              <w:rPr>
                <w:b/>
              </w:rPr>
              <w:t>300</w:t>
            </w:r>
            <w:r w:rsidRPr="00B839AD">
              <w:rPr>
                <w:b/>
                <w:spacing w:val="-9"/>
              </w:rPr>
              <w:t xml:space="preserve"> </w:t>
            </w:r>
            <w:r w:rsidRPr="00B839AD">
              <w:rPr>
                <w:b/>
              </w:rPr>
              <w:t>words</w:t>
            </w:r>
            <w:r w:rsidRPr="00B839AD">
              <w:rPr>
                <w:b/>
                <w:spacing w:val="-9"/>
              </w:rPr>
              <w:t xml:space="preserve"> </w:t>
            </w:r>
            <w:r w:rsidRPr="00B839AD">
              <w:rPr>
                <w:b/>
              </w:rPr>
              <w:t>each,</w:t>
            </w:r>
            <w:r w:rsidRPr="00B839AD">
              <w:rPr>
                <w:b/>
                <w:spacing w:val="-9"/>
              </w:rPr>
              <w:t xml:space="preserve"> </w:t>
            </w:r>
            <w:r w:rsidRPr="00B839AD">
              <w:rPr>
                <w:b/>
              </w:rPr>
              <w:t xml:space="preserve">choosing among options given within each question. </w:t>
            </w:r>
            <w:r w:rsidR="00592D92">
              <w:rPr>
                <w:b/>
              </w:rPr>
              <w:t>(</w:t>
            </w:r>
            <w:r w:rsidRPr="00B839AD">
              <w:rPr>
                <w:b/>
              </w:rPr>
              <w:t>6 marks</w:t>
            </w:r>
            <w:r w:rsidR="00592D92">
              <w:rPr>
                <w:b/>
              </w:rPr>
              <w:t>)</w:t>
            </w:r>
            <w:r w:rsidR="00AB29BB" w:rsidRPr="00B839AD">
              <w:rPr>
                <w:b/>
              </w:rPr>
              <w:t>.</w:t>
            </w:r>
          </w:p>
        </w:tc>
        <w:tc>
          <w:tcPr>
            <w:tcW w:w="1134" w:type="dxa"/>
          </w:tcPr>
          <w:p w14:paraId="1E8A4A6D" w14:textId="77777777" w:rsidR="003E6653" w:rsidRPr="00B839AD" w:rsidRDefault="003E6653" w:rsidP="00434A1E">
            <w:pPr>
              <w:pStyle w:val="TableParagraph"/>
              <w:spacing w:before="60" w:after="60"/>
              <w:ind w:left="154"/>
              <w:rPr>
                <w:b/>
              </w:rPr>
            </w:pPr>
            <w:r w:rsidRPr="00B839AD">
              <w:rPr>
                <w:b/>
                <w:spacing w:val="-2"/>
              </w:rPr>
              <w:t xml:space="preserve">Course </w:t>
            </w:r>
            <w:r w:rsidRPr="00B839AD">
              <w:rPr>
                <w:b/>
                <w:spacing w:val="-4"/>
              </w:rPr>
              <w:t>Outcome</w:t>
            </w:r>
          </w:p>
        </w:tc>
        <w:tc>
          <w:tcPr>
            <w:tcW w:w="993" w:type="dxa"/>
          </w:tcPr>
          <w:p w14:paraId="3A5604B3" w14:textId="77777777" w:rsidR="003E6653" w:rsidRPr="00B839AD" w:rsidRDefault="003E6653" w:rsidP="00434A1E">
            <w:pPr>
              <w:pStyle w:val="TableParagraph"/>
              <w:spacing w:before="60" w:after="60"/>
              <w:ind w:left="324" w:right="-1" w:hanging="122"/>
              <w:rPr>
                <w:b/>
              </w:rPr>
            </w:pPr>
            <w:r w:rsidRPr="00B839AD">
              <w:rPr>
                <w:b/>
                <w:spacing w:val="-2"/>
              </w:rPr>
              <w:t>Bloom's Level</w:t>
            </w:r>
          </w:p>
        </w:tc>
      </w:tr>
      <w:tr w:rsidR="001B649E" w:rsidRPr="00B839AD" w14:paraId="2F21A23B" w14:textId="77777777" w:rsidTr="00E40CA5">
        <w:trPr>
          <w:trHeight w:val="1192"/>
        </w:trPr>
        <w:tc>
          <w:tcPr>
            <w:tcW w:w="567" w:type="dxa"/>
            <w:vAlign w:val="center"/>
          </w:tcPr>
          <w:p w14:paraId="60CD9668" w14:textId="3C38E07A" w:rsidR="001B649E" w:rsidRPr="00B839AD" w:rsidRDefault="008E3AC6" w:rsidP="00E40CA5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 w:rsidRPr="00B839AD">
              <w:rPr>
                <w:bCs/>
                <w:spacing w:val="-5"/>
              </w:rPr>
              <w:t>Q</w:t>
            </w:r>
            <w:r w:rsidR="001B649E" w:rsidRPr="00B839AD">
              <w:rPr>
                <w:bCs/>
                <w:spacing w:val="-5"/>
              </w:rPr>
              <w:t>14</w:t>
            </w:r>
          </w:p>
        </w:tc>
        <w:tc>
          <w:tcPr>
            <w:tcW w:w="6804" w:type="dxa"/>
          </w:tcPr>
          <w:p w14:paraId="413A0FCE" w14:textId="5E9F5807" w:rsidR="001B649E" w:rsidRPr="00B839AD" w:rsidRDefault="00C01DBE" w:rsidP="00CD4778">
            <w:pPr>
              <w:pStyle w:val="TableParagraph"/>
              <w:numPr>
                <w:ilvl w:val="0"/>
                <w:numId w:val="35"/>
              </w:numPr>
              <w:spacing w:before="60" w:after="60"/>
              <w:ind w:right="114"/>
              <w:jc w:val="both"/>
            </w:pPr>
            <w:proofErr w:type="spellStart"/>
            <w:r w:rsidRPr="00B839AD">
              <w:rPr>
                <w:color w:val="000000"/>
              </w:rPr>
              <w:t>Analyse</w:t>
            </w:r>
            <w:proofErr w:type="spellEnd"/>
            <w:r w:rsidRPr="00B839AD">
              <w:rPr>
                <w:color w:val="000000"/>
              </w:rPr>
              <w:t xml:space="preserve"> the role of the Human </w:t>
            </w:r>
            <w:proofErr w:type="spellStart"/>
            <w:r w:rsidRPr="00B839AD">
              <w:rPr>
                <w:color w:val="000000"/>
              </w:rPr>
              <w:t>Exemptionalism</w:t>
            </w:r>
            <w:proofErr w:type="spellEnd"/>
            <w:r w:rsidRPr="00B839AD">
              <w:rPr>
                <w:color w:val="000000"/>
              </w:rPr>
              <w:t xml:space="preserve"> Paradigm (HEP) and New Ecological Paradigm (NEP) in the development of environmental sociology.</w:t>
            </w:r>
          </w:p>
          <w:p w14:paraId="13B85274" w14:textId="294CCF04" w:rsidR="001B649E" w:rsidRPr="00B839AD" w:rsidRDefault="001B649E" w:rsidP="00434A1E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B839AD">
              <w:rPr>
                <w:b/>
              </w:rPr>
              <w:t>OR</w:t>
            </w:r>
          </w:p>
          <w:p w14:paraId="4A0FEB99" w14:textId="7E2AA5D3" w:rsidR="001B649E" w:rsidRPr="00B839AD" w:rsidRDefault="00C01DBE" w:rsidP="00CD4778">
            <w:pPr>
              <w:pStyle w:val="TableParagraph"/>
              <w:numPr>
                <w:ilvl w:val="0"/>
                <w:numId w:val="35"/>
              </w:numPr>
              <w:spacing w:before="60" w:after="60"/>
              <w:ind w:right="114"/>
              <w:jc w:val="both"/>
            </w:pPr>
            <w:proofErr w:type="spellStart"/>
            <w:r w:rsidRPr="00B839AD">
              <w:rPr>
                <w:color w:val="000000"/>
              </w:rPr>
              <w:t>Analyse</w:t>
            </w:r>
            <w:proofErr w:type="spellEnd"/>
            <w:r w:rsidRPr="00B839AD">
              <w:rPr>
                <w:color w:val="000000"/>
              </w:rPr>
              <w:t xml:space="preserve"> the importance of environmental sociology for understanding environmental governance, examining how social science contributes to policy design and implementation</w:t>
            </w:r>
            <w:r w:rsidR="001B649E" w:rsidRPr="00B839AD">
              <w:rPr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14:paraId="5FCE21EC" w14:textId="17508563" w:rsidR="001B649E" w:rsidRPr="00B839AD" w:rsidRDefault="001B649E" w:rsidP="00434A1E">
            <w:pPr>
              <w:pStyle w:val="TableParagraph"/>
              <w:spacing w:before="60" w:after="60"/>
              <w:ind w:right="2"/>
              <w:jc w:val="center"/>
            </w:pPr>
            <w:r w:rsidRPr="00B839AD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01F856AB" w14:textId="09368C30" w:rsidR="001B649E" w:rsidRPr="00B839AD" w:rsidRDefault="001B649E" w:rsidP="00434A1E">
            <w:pPr>
              <w:pStyle w:val="TableParagraph"/>
              <w:spacing w:before="60" w:after="60"/>
              <w:jc w:val="center"/>
            </w:pPr>
            <w:r w:rsidRPr="00B839AD">
              <w:rPr>
                <w:color w:val="000000"/>
              </w:rPr>
              <w:t>BT4</w:t>
            </w:r>
          </w:p>
        </w:tc>
      </w:tr>
      <w:tr w:rsidR="00D00087" w:rsidRPr="00B839AD" w14:paraId="69CA3C28" w14:textId="77777777" w:rsidTr="00E40CA5">
        <w:trPr>
          <w:trHeight w:val="1220"/>
        </w:trPr>
        <w:tc>
          <w:tcPr>
            <w:tcW w:w="567" w:type="dxa"/>
            <w:vAlign w:val="center"/>
          </w:tcPr>
          <w:p w14:paraId="378C26C1" w14:textId="6D08732C" w:rsidR="00D00087" w:rsidRPr="00B839AD" w:rsidRDefault="008E3AC6" w:rsidP="00E40CA5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 w:rsidRPr="00B839AD">
              <w:rPr>
                <w:bCs/>
                <w:spacing w:val="-5"/>
              </w:rPr>
              <w:t>Q</w:t>
            </w:r>
            <w:r w:rsidR="00D00087" w:rsidRPr="00B839AD">
              <w:rPr>
                <w:bCs/>
                <w:spacing w:val="-5"/>
              </w:rPr>
              <w:t>15</w:t>
            </w:r>
          </w:p>
        </w:tc>
        <w:tc>
          <w:tcPr>
            <w:tcW w:w="6804" w:type="dxa"/>
          </w:tcPr>
          <w:p w14:paraId="5416C1D8" w14:textId="51094539" w:rsidR="00D00087" w:rsidRPr="00B839AD" w:rsidRDefault="00C01DBE" w:rsidP="00CD4778">
            <w:pPr>
              <w:pStyle w:val="TableParagraph"/>
              <w:numPr>
                <w:ilvl w:val="0"/>
                <w:numId w:val="36"/>
              </w:numPr>
              <w:spacing w:before="60" w:after="60"/>
              <w:ind w:right="114"/>
              <w:jc w:val="both"/>
            </w:pPr>
            <w:r w:rsidRPr="00B839AD">
              <w:rPr>
                <w:color w:val="000000"/>
              </w:rPr>
              <w:t xml:space="preserve">Explain the causes for the emergence of </w:t>
            </w:r>
            <w:proofErr w:type="spellStart"/>
            <w:r w:rsidRPr="00B839AD">
              <w:rPr>
                <w:color w:val="000000"/>
              </w:rPr>
              <w:t>narmada</w:t>
            </w:r>
            <w:proofErr w:type="spellEnd"/>
            <w:r w:rsidRPr="00B839AD">
              <w:rPr>
                <w:color w:val="000000"/>
              </w:rPr>
              <w:t xml:space="preserve"> </w:t>
            </w:r>
            <w:proofErr w:type="spellStart"/>
            <w:r w:rsidRPr="00B839AD">
              <w:rPr>
                <w:color w:val="000000"/>
              </w:rPr>
              <w:t>bachao</w:t>
            </w:r>
            <w:proofErr w:type="spellEnd"/>
            <w:r w:rsidRPr="00B839AD">
              <w:rPr>
                <w:color w:val="000000"/>
              </w:rPr>
              <w:t xml:space="preserve"> </w:t>
            </w:r>
            <w:proofErr w:type="spellStart"/>
            <w:r w:rsidRPr="00B839AD">
              <w:rPr>
                <w:color w:val="000000"/>
              </w:rPr>
              <w:t>andolan</w:t>
            </w:r>
            <w:proofErr w:type="spellEnd"/>
            <w:r w:rsidRPr="00B839AD">
              <w:rPr>
                <w:color w:val="000000"/>
              </w:rPr>
              <w:t xml:space="preserve"> and its environmental effects</w:t>
            </w:r>
            <w:r w:rsidR="00D00087" w:rsidRPr="00B839AD">
              <w:rPr>
                <w:color w:val="000000"/>
              </w:rPr>
              <w:t>.</w:t>
            </w:r>
          </w:p>
          <w:p w14:paraId="7CC908DD" w14:textId="32164415" w:rsidR="00D00087" w:rsidRPr="00B839AD" w:rsidRDefault="00D00087" w:rsidP="00434A1E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B839AD">
              <w:rPr>
                <w:b/>
              </w:rPr>
              <w:t>OR</w:t>
            </w:r>
          </w:p>
          <w:p w14:paraId="16B79E98" w14:textId="383AF5B8" w:rsidR="00D00087" w:rsidRPr="00B839AD" w:rsidRDefault="00C01DBE" w:rsidP="00CD4778">
            <w:pPr>
              <w:pStyle w:val="TableParagraph"/>
              <w:numPr>
                <w:ilvl w:val="0"/>
                <w:numId w:val="36"/>
              </w:numPr>
              <w:spacing w:before="60" w:after="60"/>
              <w:ind w:right="114"/>
              <w:jc w:val="both"/>
            </w:pPr>
            <w:proofErr w:type="spellStart"/>
            <w:r w:rsidRPr="00B839AD">
              <w:rPr>
                <w:color w:val="000000"/>
              </w:rPr>
              <w:t>Analyse</w:t>
            </w:r>
            <w:proofErr w:type="spellEnd"/>
            <w:r w:rsidRPr="00B839AD">
              <w:rPr>
                <w:color w:val="000000"/>
              </w:rPr>
              <w:t xml:space="preserve"> the causes of the ozone hole, examining the chemical, meteorological, and human factors that contribute to its formation and seasonal variation.</w:t>
            </w:r>
          </w:p>
        </w:tc>
        <w:tc>
          <w:tcPr>
            <w:tcW w:w="1134" w:type="dxa"/>
            <w:vAlign w:val="center"/>
          </w:tcPr>
          <w:p w14:paraId="1D4BF6F3" w14:textId="0954E4D9" w:rsidR="00D00087" w:rsidRPr="00B839AD" w:rsidRDefault="00D00087" w:rsidP="00434A1E">
            <w:pPr>
              <w:pStyle w:val="TableParagraph"/>
              <w:spacing w:before="60" w:after="60"/>
              <w:ind w:right="2"/>
              <w:jc w:val="center"/>
            </w:pPr>
            <w:r w:rsidRPr="00B839AD">
              <w:rPr>
                <w:color w:val="000000"/>
              </w:rPr>
              <w:t>CO</w:t>
            </w:r>
            <w:r w:rsidR="00C01DBE" w:rsidRPr="00B839AD">
              <w:rPr>
                <w:color w:val="000000"/>
              </w:rPr>
              <w:t>3</w:t>
            </w:r>
          </w:p>
        </w:tc>
        <w:tc>
          <w:tcPr>
            <w:tcW w:w="993" w:type="dxa"/>
            <w:vAlign w:val="center"/>
          </w:tcPr>
          <w:p w14:paraId="5622575D" w14:textId="354308E4" w:rsidR="00C01DBE" w:rsidRDefault="00C01DBE" w:rsidP="00434A1E">
            <w:pPr>
              <w:pStyle w:val="TableParagraph"/>
              <w:spacing w:before="60" w:after="60"/>
              <w:jc w:val="center"/>
              <w:rPr>
                <w:color w:val="000000"/>
              </w:rPr>
            </w:pPr>
            <w:r w:rsidRPr="00B839AD">
              <w:rPr>
                <w:color w:val="000000"/>
              </w:rPr>
              <w:t>BT2</w:t>
            </w:r>
          </w:p>
          <w:p w14:paraId="67B8EDB7" w14:textId="3C846BFC" w:rsidR="00AC530C" w:rsidRDefault="00AC530C" w:rsidP="00434A1E">
            <w:pPr>
              <w:pStyle w:val="TableParagraph"/>
              <w:spacing w:before="60" w:after="60"/>
              <w:jc w:val="center"/>
              <w:rPr>
                <w:color w:val="000000"/>
              </w:rPr>
            </w:pPr>
          </w:p>
          <w:p w14:paraId="3F2F689B" w14:textId="77777777" w:rsidR="00AC530C" w:rsidRPr="00B839AD" w:rsidRDefault="00AC530C" w:rsidP="00434A1E">
            <w:pPr>
              <w:pStyle w:val="TableParagraph"/>
              <w:spacing w:before="60" w:after="60"/>
              <w:jc w:val="center"/>
              <w:rPr>
                <w:color w:val="000000"/>
              </w:rPr>
            </w:pPr>
          </w:p>
          <w:p w14:paraId="064D97EE" w14:textId="5F0ECEDA" w:rsidR="00D00087" w:rsidRPr="00B839AD" w:rsidRDefault="00D00087" w:rsidP="00434A1E">
            <w:pPr>
              <w:pStyle w:val="TableParagraph"/>
              <w:spacing w:before="60" w:after="60"/>
              <w:jc w:val="center"/>
            </w:pPr>
            <w:r w:rsidRPr="00B839AD">
              <w:rPr>
                <w:color w:val="000000"/>
              </w:rPr>
              <w:t>BT4</w:t>
            </w:r>
          </w:p>
        </w:tc>
      </w:tr>
      <w:tr w:rsidR="00D00087" w:rsidRPr="00B839AD" w14:paraId="0ECAF68A" w14:textId="77777777" w:rsidTr="00E40CA5">
        <w:trPr>
          <w:trHeight w:val="1147"/>
        </w:trPr>
        <w:tc>
          <w:tcPr>
            <w:tcW w:w="567" w:type="dxa"/>
            <w:vAlign w:val="center"/>
          </w:tcPr>
          <w:p w14:paraId="55041A76" w14:textId="78374A6E" w:rsidR="00D00087" w:rsidRPr="00B839AD" w:rsidRDefault="008E3AC6" w:rsidP="00E40CA5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 w:rsidRPr="00B839AD">
              <w:rPr>
                <w:bCs/>
                <w:spacing w:val="-5"/>
              </w:rPr>
              <w:lastRenderedPageBreak/>
              <w:t>Q</w:t>
            </w:r>
            <w:r w:rsidR="00D00087" w:rsidRPr="00B839AD">
              <w:rPr>
                <w:bCs/>
                <w:spacing w:val="-5"/>
              </w:rPr>
              <w:t>16</w:t>
            </w:r>
          </w:p>
        </w:tc>
        <w:tc>
          <w:tcPr>
            <w:tcW w:w="6804" w:type="dxa"/>
          </w:tcPr>
          <w:p w14:paraId="23F0F8F2" w14:textId="77777777" w:rsidR="00C01DBE" w:rsidRPr="00B839AD" w:rsidRDefault="00C01DBE" w:rsidP="00CD4778">
            <w:pPr>
              <w:pStyle w:val="TableParagraph"/>
              <w:numPr>
                <w:ilvl w:val="0"/>
                <w:numId w:val="37"/>
              </w:numPr>
              <w:spacing w:before="60" w:after="60"/>
              <w:ind w:right="114"/>
              <w:jc w:val="both"/>
              <w:rPr>
                <w:b/>
              </w:rPr>
            </w:pPr>
            <w:r w:rsidRPr="00B839AD">
              <w:rPr>
                <w:color w:val="000000"/>
              </w:rPr>
              <w:t>Examine how a pharmaceutical company can legally access medicinal plant resources from a tribal community.</w:t>
            </w:r>
            <w:r w:rsidRPr="00B839AD">
              <w:rPr>
                <w:b/>
              </w:rPr>
              <w:t xml:space="preserve"> </w:t>
            </w:r>
          </w:p>
          <w:p w14:paraId="30E33657" w14:textId="5A9F14E2" w:rsidR="00D00087" w:rsidRPr="00B839AD" w:rsidRDefault="00D00087" w:rsidP="00434A1E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B839AD">
              <w:rPr>
                <w:b/>
              </w:rPr>
              <w:t>OR</w:t>
            </w:r>
          </w:p>
          <w:p w14:paraId="19780593" w14:textId="02F682D8" w:rsidR="00D00087" w:rsidRPr="00B839AD" w:rsidRDefault="00C01DBE" w:rsidP="00CD4778">
            <w:pPr>
              <w:pStyle w:val="TableParagraph"/>
              <w:numPr>
                <w:ilvl w:val="0"/>
                <w:numId w:val="37"/>
              </w:numPr>
              <w:spacing w:before="60" w:after="60"/>
              <w:ind w:right="114"/>
              <w:jc w:val="both"/>
            </w:pPr>
            <w:r w:rsidRPr="00B839AD">
              <w:rPr>
                <w:color w:val="000000"/>
              </w:rPr>
              <w:t>Describe the Sustainable Development Goals (SDGs) and explain their relevance for developing countries like India.</w:t>
            </w:r>
          </w:p>
        </w:tc>
        <w:tc>
          <w:tcPr>
            <w:tcW w:w="1134" w:type="dxa"/>
            <w:vAlign w:val="center"/>
          </w:tcPr>
          <w:p w14:paraId="2C7A90AD" w14:textId="29CEA0FE" w:rsidR="00D00087" w:rsidRPr="00B839AD" w:rsidRDefault="00D00087" w:rsidP="00434A1E">
            <w:pPr>
              <w:pStyle w:val="TableParagraph"/>
              <w:spacing w:before="60" w:after="60"/>
              <w:ind w:right="2"/>
              <w:jc w:val="center"/>
            </w:pPr>
            <w:r w:rsidRPr="00B839AD">
              <w:rPr>
                <w:color w:val="000000"/>
              </w:rPr>
              <w:t>CO</w:t>
            </w:r>
            <w:r w:rsidR="00C01DBE" w:rsidRPr="00B839AD">
              <w:rPr>
                <w:color w:val="000000"/>
              </w:rPr>
              <w:t>4</w:t>
            </w:r>
          </w:p>
        </w:tc>
        <w:tc>
          <w:tcPr>
            <w:tcW w:w="993" w:type="dxa"/>
            <w:vAlign w:val="center"/>
          </w:tcPr>
          <w:p w14:paraId="7E9F264C" w14:textId="48A8233A" w:rsidR="00D00087" w:rsidRPr="00B839AD" w:rsidRDefault="00D00087" w:rsidP="00434A1E">
            <w:pPr>
              <w:pStyle w:val="TableParagraph"/>
              <w:spacing w:before="60" w:after="60"/>
              <w:jc w:val="center"/>
              <w:rPr>
                <w:color w:val="000000"/>
              </w:rPr>
            </w:pPr>
            <w:r w:rsidRPr="00B839AD">
              <w:rPr>
                <w:color w:val="000000"/>
              </w:rPr>
              <w:t>BT</w:t>
            </w:r>
            <w:r w:rsidR="00C01DBE" w:rsidRPr="00B839AD">
              <w:rPr>
                <w:color w:val="000000"/>
              </w:rPr>
              <w:t>4</w:t>
            </w:r>
          </w:p>
          <w:p w14:paraId="33E8DD5B" w14:textId="201809B9" w:rsidR="006B2FC6" w:rsidRPr="00B839AD" w:rsidRDefault="006B2FC6" w:rsidP="00434A1E">
            <w:pPr>
              <w:pStyle w:val="TableParagraph"/>
              <w:spacing w:before="60" w:after="60"/>
              <w:jc w:val="center"/>
            </w:pPr>
          </w:p>
          <w:p w14:paraId="5539B401" w14:textId="77777777" w:rsidR="006B2FC6" w:rsidRPr="00B839AD" w:rsidRDefault="006B2FC6" w:rsidP="00434A1E">
            <w:pPr>
              <w:pStyle w:val="TableParagraph"/>
              <w:spacing w:before="60" w:after="60"/>
              <w:jc w:val="center"/>
            </w:pPr>
          </w:p>
          <w:p w14:paraId="750D0021" w14:textId="2C3AD853" w:rsidR="00D00087" w:rsidRPr="00B839AD" w:rsidRDefault="00D00087" w:rsidP="00434A1E">
            <w:pPr>
              <w:pStyle w:val="TableParagraph"/>
              <w:spacing w:before="60" w:after="60"/>
              <w:jc w:val="center"/>
            </w:pPr>
            <w:r w:rsidRPr="00B839AD">
              <w:rPr>
                <w:color w:val="000000"/>
              </w:rPr>
              <w:t>BT</w:t>
            </w:r>
            <w:r w:rsidR="00C01DBE" w:rsidRPr="00B839AD">
              <w:rPr>
                <w:color w:val="000000"/>
              </w:rPr>
              <w:t>2</w:t>
            </w:r>
          </w:p>
        </w:tc>
      </w:tr>
      <w:tr w:rsidR="00D00087" w:rsidRPr="00B839AD" w14:paraId="6B14118D" w14:textId="77777777" w:rsidTr="00E40CA5">
        <w:trPr>
          <w:trHeight w:val="1147"/>
        </w:trPr>
        <w:tc>
          <w:tcPr>
            <w:tcW w:w="567" w:type="dxa"/>
            <w:vAlign w:val="center"/>
          </w:tcPr>
          <w:p w14:paraId="6C341981" w14:textId="7C2F4A14" w:rsidR="00D00087" w:rsidRPr="00B839AD" w:rsidRDefault="008E3AC6" w:rsidP="00E40CA5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 w:rsidRPr="00B839AD">
              <w:rPr>
                <w:bCs/>
                <w:spacing w:val="-5"/>
              </w:rPr>
              <w:t>Q</w:t>
            </w:r>
            <w:r w:rsidR="00D00087" w:rsidRPr="00B839AD">
              <w:rPr>
                <w:bCs/>
                <w:spacing w:val="-5"/>
              </w:rPr>
              <w:t>17</w:t>
            </w:r>
          </w:p>
        </w:tc>
        <w:tc>
          <w:tcPr>
            <w:tcW w:w="6804" w:type="dxa"/>
          </w:tcPr>
          <w:p w14:paraId="6F178481" w14:textId="24A133EC" w:rsidR="00D00087" w:rsidRPr="00B839AD" w:rsidRDefault="00C01DBE" w:rsidP="00CD4778">
            <w:pPr>
              <w:pStyle w:val="TableParagraph"/>
              <w:numPr>
                <w:ilvl w:val="0"/>
                <w:numId w:val="38"/>
              </w:numPr>
              <w:spacing w:before="60" w:after="60"/>
              <w:ind w:right="114"/>
              <w:jc w:val="both"/>
            </w:pPr>
            <w:proofErr w:type="spellStart"/>
            <w:r w:rsidRPr="00B839AD">
              <w:rPr>
                <w:color w:val="000000"/>
              </w:rPr>
              <w:t>Analyse</w:t>
            </w:r>
            <w:proofErr w:type="spellEnd"/>
            <w:r w:rsidRPr="00B839AD">
              <w:rPr>
                <w:color w:val="000000"/>
              </w:rPr>
              <w:t xml:space="preserve"> the Silent Valley movement's </w:t>
            </w:r>
            <w:proofErr w:type="spellStart"/>
            <w:r w:rsidRPr="00B839AD">
              <w:rPr>
                <w:color w:val="000000"/>
              </w:rPr>
              <w:t>organisational</w:t>
            </w:r>
            <w:proofErr w:type="spellEnd"/>
            <w:r w:rsidRPr="00B839AD">
              <w:rPr>
                <w:color w:val="000000"/>
              </w:rPr>
              <w:t xml:space="preserve"> structure and strategies, examining how it built a coalition across scientific, cultural, and political constituencies.</w:t>
            </w:r>
          </w:p>
          <w:p w14:paraId="64C7A567" w14:textId="77777777" w:rsidR="00D00087" w:rsidRPr="00B839AD" w:rsidRDefault="00D00087" w:rsidP="00434A1E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B839AD">
              <w:rPr>
                <w:b/>
              </w:rPr>
              <w:t>OR</w:t>
            </w:r>
          </w:p>
          <w:p w14:paraId="25C34D25" w14:textId="401A7C52" w:rsidR="00D00087" w:rsidRPr="00B839AD" w:rsidRDefault="00C01DBE" w:rsidP="00CD4778">
            <w:pPr>
              <w:pStyle w:val="TableParagraph"/>
              <w:numPr>
                <w:ilvl w:val="0"/>
                <w:numId w:val="38"/>
              </w:numPr>
              <w:spacing w:before="60" w:after="60"/>
              <w:ind w:right="114"/>
              <w:jc w:val="both"/>
            </w:pPr>
            <w:proofErr w:type="spellStart"/>
            <w:r w:rsidRPr="00B839AD">
              <w:rPr>
                <w:color w:val="000000"/>
              </w:rPr>
              <w:t>Analyse</w:t>
            </w:r>
            <w:proofErr w:type="spellEnd"/>
            <w:r w:rsidRPr="00B839AD">
              <w:rPr>
                <w:color w:val="000000"/>
              </w:rPr>
              <w:t xml:space="preserve"> the </w:t>
            </w:r>
            <w:proofErr w:type="spellStart"/>
            <w:r w:rsidRPr="00B839AD">
              <w:rPr>
                <w:color w:val="000000"/>
              </w:rPr>
              <w:t>Plachimada</w:t>
            </w:r>
            <w:proofErr w:type="spellEnd"/>
            <w:r w:rsidRPr="00B839AD">
              <w:rPr>
                <w:color w:val="000000"/>
              </w:rPr>
              <w:t xml:space="preserve"> agitation's significance as a movement against corporate water </w:t>
            </w:r>
            <w:proofErr w:type="spellStart"/>
            <w:r w:rsidRPr="00B839AD">
              <w:rPr>
                <w:color w:val="000000"/>
              </w:rPr>
              <w:t>privatisation</w:t>
            </w:r>
            <w:proofErr w:type="spellEnd"/>
            <w:r w:rsidRPr="00B839AD">
              <w:rPr>
                <w:color w:val="000000"/>
              </w:rPr>
              <w:t>, examining the legal, political, and environmental justice dimensions</w:t>
            </w:r>
            <w:r w:rsidR="00D00087" w:rsidRPr="00B839AD">
              <w:rPr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14:paraId="507351D7" w14:textId="30340A77" w:rsidR="00D00087" w:rsidRPr="00B839AD" w:rsidRDefault="00D00087" w:rsidP="00434A1E">
            <w:pPr>
              <w:pStyle w:val="TableParagraph"/>
              <w:spacing w:before="60" w:after="60"/>
              <w:ind w:right="2"/>
              <w:jc w:val="center"/>
            </w:pPr>
            <w:r w:rsidRPr="00B839AD">
              <w:rPr>
                <w:color w:val="000000"/>
              </w:rPr>
              <w:t>CO</w:t>
            </w:r>
            <w:r w:rsidR="00C01DBE" w:rsidRPr="00B839AD">
              <w:rPr>
                <w:color w:val="000000"/>
              </w:rPr>
              <w:t>5</w:t>
            </w:r>
          </w:p>
        </w:tc>
        <w:tc>
          <w:tcPr>
            <w:tcW w:w="993" w:type="dxa"/>
            <w:vAlign w:val="center"/>
          </w:tcPr>
          <w:p w14:paraId="7317974B" w14:textId="159CC385" w:rsidR="00D00087" w:rsidRPr="00B839AD" w:rsidRDefault="00D00087" w:rsidP="00434A1E">
            <w:pPr>
              <w:pStyle w:val="TableParagraph"/>
              <w:spacing w:before="60" w:after="60"/>
              <w:jc w:val="center"/>
            </w:pPr>
            <w:r w:rsidRPr="00B839AD">
              <w:rPr>
                <w:color w:val="000000"/>
              </w:rPr>
              <w:t>BT4</w:t>
            </w:r>
          </w:p>
        </w:tc>
      </w:tr>
      <w:tr w:rsidR="00D00087" w:rsidRPr="00B839AD" w14:paraId="0F839A80" w14:textId="77777777" w:rsidTr="00E40CA5">
        <w:trPr>
          <w:trHeight w:val="1147"/>
        </w:trPr>
        <w:tc>
          <w:tcPr>
            <w:tcW w:w="567" w:type="dxa"/>
            <w:vAlign w:val="center"/>
          </w:tcPr>
          <w:p w14:paraId="0B7066F0" w14:textId="3D39E5AA" w:rsidR="00D00087" w:rsidRPr="00B839AD" w:rsidRDefault="008E3AC6" w:rsidP="00E40CA5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 w:rsidRPr="00B839AD">
              <w:rPr>
                <w:bCs/>
                <w:spacing w:val="-5"/>
              </w:rPr>
              <w:t>Q</w:t>
            </w:r>
            <w:r w:rsidR="00D00087" w:rsidRPr="00B839AD">
              <w:rPr>
                <w:bCs/>
                <w:spacing w:val="-5"/>
              </w:rPr>
              <w:t>18</w:t>
            </w:r>
          </w:p>
        </w:tc>
        <w:tc>
          <w:tcPr>
            <w:tcW w:w="6804" w:type="dxa"/>
          </w:tcPr>
          <w:p w14:paraId="3638A118" w14:textId="5372E712" w:rsidR="00D00087" w:rsidRPr="00B839AD" w:rsidRDefault="00C01DBE" w:rsidP="00CD4778">
            <w:pPr>
              <w:pStyle w:val="TableParagraph"/>
              <w:numPr>
                <w:ilvl w:val="0"/>
                <w:numId w:val="39"/>
              </w:numPr>
              <w:spacing w:before="60" w:after="60"/>
              <w:ind w:right="114"/>
              <w:jc w:val="both"/>
            </w:pPr>
            <w:r w:rsidRPr="00B839AD">
              <w:rPr>
                <w:color w:val="000000"/>
              </w:rPr>
              <w:t xml:space="preserve">Compare Durkheim's concept of organic solidarity with mechanical solidarity, examining how each type relates differently to environmental </w:t>
            </w:r>
            <w:proofErr w:type="spellStart"/>
            <w:r w:rsidRPr="00B839AD">
              <w:rPr>
                <w:color w:val="000000"/>
              </w:rPr>
              <w:t>behaviour</w:t>
            </w:r>
            <w:proofErr w:type="spellEnd"/>
            <w:r w:rsidR="00D00087" w:rsidRPr="00B839AD">
              <w:rPr>
                <w:color w:val="000000"/>
              </w:rPr>
              <w:t>.</w:t>
            </w:r>
          </w:p>
          <w:p w14:paraId="664795B0" w14:textId="77777777" w:rsidR="00685A20" w:rsidRPr="00B839AD" w:rsidRDefault="00685A20" w:rsidP="00434A1E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B839AD">
              <w:rPr>
                <w:b/>
              </w:rPr>
              <w:t>OR</w:t>
            </w:r>
          </w:p>
          <w:p w14:paraId="7229B42A" w14:textId="308F5F92" w:rsidR="00D00087" w:rsidRPr="00B839AD" w:rsidRDefault="00C01DBE" w:rsidP="00CD4778">
            <w:pPr>
              <w:pStyle w:val="TableParagraph"/>
              <w:numPr>
                <w:ilvl w:val="0"/>
                <w:numId w:val="39"/>
              </w:numPr>
              <w:spacing w:before="60" w:after="60"/>
              <w:ind w:right="114"/>
              <w:jc w:val="both"/>
            </w:pPr>
            <w:r w:rsidRPr="00B839AD">
              <w:rPr>
                <w:color w:val="000000"/>
              </w:rPr>
              <w:t>Apply Guha's framework of environmentalism of the poor to examine a contemporary resource conflict involving tribal communities in India</w:t>
            </w:r>
            <w:r w:rsidR="00D00087" w:rsidRPr="00B839AD">
              <w:rPr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14:paraId="44F1AB30" w14:textId="3E026A7D" w:rsidR="00D00087" w:rsidRPr="00B839AD" w:rsidRDefault="00D00087" w:rsidP="00434A1E">
            <w:pPr>
              <w:pStyle w:val="TableParagraph"/>
              <w:spacing w:before="60" w:after="60"/>
              <w:ind w:right="2"/>
              <w:jc w:val="center"/>
            </w:pPr>
            <w:r w:rsidRPr="00B839AD">
              <w:rPr>
                <w:color w:val="000000"/>
              </w:rPr>
              <w:t>CO</w:t>
            </w:r>
            <w:r w:rsidR="00C01DBE" w:rsidRPr="00B839AD">
              <w:rPr>
                <w:color w:val="000000"/>
              </w:rPr>
              <w:t>2</w:t>
            </w:r>
          </w:p>
        </w:tc>
        <w:tc>
          <w:tcPr>
            <w:tcW w:w="993" w:type="dxa"/>
            <w:vAlign w:val="center"/>
          </w:tcPr>
          <w:p w14:paraId="30652B7F" w14:textId="18CCD5C8" w:rsidR="00D00087" w:rsidRDefault="00D00087" w:rsidP="00434A1E">
            <w:pPr>
              <w:pStyle w:val="TableParagraph"/>
              <w:spacing w:before="60" w:after="60"/>
              <w:jc w:val="center"/>
              <w:rPr>
                <w:color w:val="000000"/>
              </w:rPr>
            </w:pPr>
            <w:r w:rsidRPr="00B839AD">
              <w:rPr>
                <w:color w:val="000000"/>
              </w:rPr>
              <w:t>BT4</w:t>
            </w:r>
          </w:p>
          <w:p w14:paraId="05321A79" w14:textId="6E2E4C00" w:rsidR="00AC530C" w:rsidRDefault="00AC530C" w:rsidP="00434A1E">
            <w:pPr>
              <w:pStyle w:val="TableParagraph"/>
              <w:spacing w:before="60" w:after="60"/>
              <w:jc w:val="center"/>
              <w:rPr>
                <w:color w:val="000000"/>
              </w:rPr>
            </w:pPr>
          </w:p>
          <w:p w14:paraId="0126971D" w14:textId="77777777" w:rsidR="00AC530C" w:rsidRPr="00B839AD" w:rsidRDefault="00AC530C" w:rsidP="00434A1E">
            <w:pPr>
              <w:pStyle w:val="TableParagraph"/>
              <w:spacing w:before="60" w:after="60"/>
              <w:jc w:val="center"/>
              <w:rPr>
                <w:color w:val="000000"/>
              </w:rPr>
            </w:pPr>
          </w:p>
          <w:p w14:paraId="69AC8DBF" w14:textId="77777777" w:rsidR="00C01DBE" w:rsidRPr="00B839AD" w:rsidRDefault="00C01DBE" w:rsidP="00434A1E">
            <w:pPr>
              <w:pStyle w:val="TableParagraph"/>
              <w:spacing w:before="60" w:after="60"/>
              <w:jc w:val="center"/>
              <w:rPr>
                <w:color w:val="000000"/>
              </w:rPr>
            </w:pPr>
          </w:p>
          <w:p w14:paraId="06413B10" w14:textId="73E07330" w:rsidR="00C01DBE" w:rsidRPr="00B839AD" w:rsidRDefault="00C01DBE" w:rsidP="00434A1E">
            <w:pPr>
              <w:pStyle w:val="TableParagraph"/>
              <w:spacing w:before="60" w:after="60"/>
              <w:jc w:val="center"/>
            </w:pPr>
            <w:r w:rsidRPr="00B839AD">
              <w:t>BT3</w:t>
            </w:r>
          </w:p>
        </w:tc>
      </w:tr>
      <w:tr w:rsidR="003E6653" w:rsidRPr="00B839AD" w14:paraId="618114E7" w14:textId="77777777" w:rsidTr="00E40CA5">
        <w:trPr>
          <w:trHeight w:val="894"/>
        </w:trPr>
        <w:tc>
          <w:tcPr>
            <w:tcW w:w="567" w:type="dxa"/>
            <w:vAlign w:val="center"/>
          </w:tcPr>
          <w:p w14:paraId="27419522" w14:textId="5D545856" w:rsidR="003E6653" w:rsidRPr="00B839AD" w:rsidRDefault="003E6653" w:rsidP="00E40CA5">
            <w:pPr>
              <w:pStyle w:val="TableParagraph"/>
              <w:spacing w:before="60" w:after="60"/>
              <w:ind w:left="0"/>
              <w:jc w:val="center"/>
              <w:rPr>
                <w:b/>
              </w:rPr>
            </w:pPr>
            <w:r w:rsidRPr="00B839AD">
              <w:rPr>
                <w:b/>
                <w:spacing w:val="-5"/>
              </w:rPr>
              <w:t>Nos</w:t>
            </w:r>
            <w:r w:rsidR="008E3AC6" w:rsidRPr="00B839AD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1A02FC0A" w14:textId="36EB7E67" w:rsidR="003E6653" w:rsidRPr="00B839AD" w:rsidRDefault="003E6653" w:rsidP="00434A1E">
            <w:pPr>
              <w:pStyle w:val="TableParagraph"/>
              <w:spacing w:before="60" w:after="60"/>
              <w:ind w:left="140" w:right="114"/>
              <w:jc w:val="both"/>
              <w:rPr>
                <w:b/>
              </w:rPr>
            </w:pPr>
            <w:r w:rsidRPr="00B839AD">
              <w:rPr>
                <w:b/>
              </w:rPr>
              <w:t>Part</w:t>
            </w:r>
            <w:r w:rsidRPr="00B839AD">
              <w:rPr>
                <w:b/>
                <w:spacing w:val="-7"/>
              </w:rPr>
              <w:t xml:space="preserve"> </w:t>
            </w:r>
            <w:r w:rsidRPr="00B839AD">
              <w:rPr>
                <w:b/>
              </w:rPr>
              <w:t>D:</w:t>
            </w:r>
            <w:r w:rsidRPr="00B839AD">
              <w:rPr>
                <w:b/>
                <w:spacing w:val="-7"/>
              </w:rPr>
              <w:t xml:space="preserve"> </w:t>
            </w:r>
            <w:r w:rsidRPr="00B839AD">
              <w:rPr>
                <w:b/>
              </w:rPr>
              <w:t>Essay:</w:t>
            </w:r>
            <w:r w:rsidRPr="00B839AD">
              <w:rPr>
                <w:b/>
                <w:spacing w:val="31"/>
              </w:rPr>
              <w:t xml:space="preserve"> </w:t>
            </w:r>
            <w:r w:rsidRPr="00B839AD">
              <w:rPr>
                <w:b/>
              </w:rPr>
              <w:t>Answer</w:t>
            </w:r>
            <w:r w:rsidRPr="00B839AD">
              <w:rPr>
                <w:b/>
                <w:spacing w:val="-11"/>
              </w:rPr>
              <w:t xml:space="preserve"> </w:t>
            </w:r>
            <w:r w:rsidRPr="00B839AD">
              <w:rPr>
                <w:b/>
              </w:rPr>
              <w:t>all</w:t>
            </w:r>
            <w:r w:rsidRPr="00B839AD">
              <w:rPr>
                <w:b/>
                <w:spacing w:val="-7"/>
              </w:rPr>
              <w:t xml:space="preserve"> </w:t>
            </w:r>
            <w:r w:rsidRPr="00B839AD">
              <w:rPr>
                <w:b/>
              </w:rPr>
              <w:t>questions</w:t>
            </w:r>
            <w:r w:rsidRPr="00B839AD">
              <w:rPr>
                <w:b/>
                <w:spacing w:val="-7"/>
              </w:rPr>
              <w:t xml:space="preserve"> </w:t>
            </w:r>
            <w:r w:rsidRPr="00B839AD">
              <w:rPr>
                <w:b/>
              </w:rPr>
              <w:t>in</w:t>
            </w:r>
            <w:r w:rsidRPr="00B839AD">
              <w:rPr>
                <w:b/>
                <w:spacing w:val="-7"/>
              </w:rPr>
              <w:t xml:space="preserve"> </w:t>
            </w:r>
            <w:r w:rsidRPr="00B839AD">
              <w:rPr>
                <w:b/>
              </w:rPr>
              <w:t>not</w:t>
            </w:r>
            <w:r w:rsidRPr="00B839AD">
              <w:rPr>
                <w:b/>
                <w:spacing w:val="-7"/>
              </w:rPr>
              <w:t xml:space="preserve"> </w:t>
            </w:r>
            <w:r w:rsidRPr="00B839AD">
              <w:rPr>
                <w:b/>
              </w:rPr>
              <w:t>less</w:t>
            </w:r>
            <w:r w:rsidRPr="00B839AD">
              <w:rPr>
                <w:b/>
                <w:spacing w:val="-7"/>
              </w:rPr>
              <w:t xml:space="preserve"> </w:t>
            </w:r>
            <w:r w:rsidRPr="00B839AD">
              <w:rPr>
                <w:b/>
              </w:rPr>
              <w:t>than</w:t>
            </w:r>
            <w:r w:rsidRPr="00B839AD">
              <w:rPr>
                <w:b/>
                <w:spacing w:val="-7"/>
              </w:rPr>
              <w:t xml:space="preserve"> </w:t>
            </w:r>
            <w:r w:rsidRPr="00C57938">
              <w:rPr>
                <w:b/>
              </w:rPr>
              <w:t>2</w:t>
            </w:r>
            <w:r w:rsidR="004B63A6">
              <w:rPr>
                <w:b/>
              </w:rPr>
              <w:t>5</w:t>
            </w:r>
            <w:r w:rsidRPr="00C57938">
              <w:rPr>
                <w:b/>
              </w:rPr>
              <w:t>00</w:t>
            </w:r>
            <w:r w:rsidRPr="00B839AD">
              <w:rPr>
                <w:b/>
                <w:spacing w:val="-7"/>
              </w:rPr>
              <w:t xml:space="preserve"> </w:t>
            </w:r>
            <w:r w:rsidRPr="00B839AD">
              <w:rPr>
                <w:b/>
              </w:rPr>
              <w:t>words each,</w:t>
            </w:r>
            <w:r w:rsidRPr="00B839AD">
              <w:rPr>
                <w:b/>
                <w:spacing w:val="-10"/>
              </w:rPr>
              <w:t xml:space="preserve"> </w:t>
            </w:r>
            <w:r w:rsidRPr="00B839AD">
              <w:rPr>
                <w:b/>
              </w:rPr>
              <w:t>choosing</w:t>
            </w:r>
            <w:r w:rsidRPr="00B839AD">
              <w:rPr>
                <w:b/>
                <w:spacing w:val="-10"/>
              </w:rPr>
              <w:t xml:space="preserve"> </w:t>
            </w:r>
            <w:r w:rsidRPr="00B839AD">
              <w:rPr>
                <w:b/>
              </w:rPr>
              <w:t>among</w:t>
            </w:r>
            <w:r w:rsidRPr="00B839AD">
              <w:rPr>
                <w:b/>
                <w:spacing w:val="-10"/>
              </w:rPr>
              <w:t xml:space="preserve"> </w:t>
            </w:r>
            <w:r w:rsidRPr="00B839AD">
              <w:rPr>
                <w:b/>
              </w:rPr>
              <w:t>the</w:t>
            </w:r>
            <w:r w:rsidRPr="00B839AD">
              <w:rPr>
                <w:b/>
                <w:spacing w:val="-10"/>
              </w:rPr>
              <w:t xml:space="preserve"> </w:t>
            </w:r>
            <w:r w:rsidRPr="00B839AD">
              <w:rPr>
                <w:b/>
              </w:rPr>
              <w:t>options</w:t>
            </w:r>
            <w:r w:rsidRPr="00B839AD">
              <w:rPr>
                <w:b/>
                <w:spacing w:val="-10"/>
              </w:rPr>
              <w:t xml:space="preserve"> </w:t>
            </w:r>
            <w:r w:rsidRPr="00B839AD">
              <w:rPr>
                <w:b/>
              </w:rPr>
              <w:t>given</w:t>
            </w:r>
            <w:r w:rsidRPr="00B839AD">
              <w:rPr>
                <w:b/>
                <w:spacing w:val="-10"/>
              </w:rPr>
              <w:t xml:space="preserve"> </w:t>
            </w:r>
            <w:r w:rsidRPr="00B839AD">
              <w:rPr>
                <w:b/>
              </w:rPr>
              <w:t>within</w:t>
            </w:r>
            <w:r w:rsidRPr="00B839AD">
              <w:rPr>
                <w:b/>
                <w:spacing w:val="-10"/>
              </w:rPr>
              <w:t xml:space="preserve"> </w:t>
            </w:r>
            <w:r w:rsidRPr="00B839AD">
              <w:rPr>
                <w:b/>
              </w:rPr>
              <w:t>each</w:t>
            </w:r>
            <w:r w:rsidRPr="00B839AD">
              <w:rPr>
                <w:b/>
                <w:spacing w:val="-10"/>
              </w:rPr>
              <w:t xml:space="preserve"> </w:t>
            </w:r>
            <w:r w:rsidRPr="00B839AD">
              <w:rPr>
                <w:b/>
              </w:rPr>
              <w:t>question.</w:t>
            </w:r>
            <w:r w:rsidRPr="00B839AD">
              <w:rPr>
                <w:b/>
                <w:spacing w:val="-10"/>
              </w:rPr>
              <w:t xml:space="preserve"> </w:t>
            </w:r>
            <w:r w:rsidR="00AB29BB" w:rsidRPr="00B839AD">
              <w:rPr>
                <w:b/>
                <w:spacing w:val="-10"/>
              </w:rPr>
              <w:t xml:space="preserve"> </w:t>
            </w:r>
            <w:r w:rsidRPr="00B839AD">
              <w:rPr>
                <w:b/>
              </w:rPr>
              <w:t xml:space="preserve">15 </w:t>
            </w:r>
            <w:r w:rsidRPr="00B839AD">
              <w:rPr>
                <w:b/>
                <w:spacing w:val="-2"/>
              </w:rPr>
              <w:t>marks</w:t>
            </w:r>
            <w:r w:rsidR="00AB29BB" w:rsidRPr="00B839AD">
              <w:rPr>
                <w:b/>
                <w:spacing w:val="-2"/>
              </w:rPr>
              <w:t>.</w:t>
            </w:r>
          </w:p>
        </w:tc>
        <w:tc>
          <w:tcPr>
            <w:tcW w:w="1134" w:type="dxa"/>
          </w:tcPr>
          <w:p w14:paraId="7F8BD86E" w14:textId="77777777" w:rsidR="003E6653" w:rsidRPr="00B839AD" w:rsidRDefault="003E6653" w:rsidP="00434A1E">
            <w:pPr>
              <w:pStyle w:val="TableParagraph"/>
              <w:spacing w:before="60" w:after="60"/>
              <w:ind w:left="154" w:firstLine="90"/>
              <w:rPr>
                <w:b/>
              </w:rPr>
            </w:pPr>
            <w:r w:rsidRPr="00B839AD">
              <w:rPr>
                <w:b/>
                <w:spacing w:val="-2"/>
              </w:rPr>
              <w:t xml:space="preserve">Course </w:t>
            </w:r>
            <w:r w:rsidRPr="00B839AD">
              <w:rPr>
                <w:b/>
                <w:spacing w:val="-4"/>
              </w:rPr>
              <w:t>Outcome</w:t>
            </w:r>
          </w:p>
        </w:tc>
        <w:tc>
          <w:tcPr>
            <w:tcW w:w="993" w:type="dxa"/>
          </w:tcPr>
          <w:p w14:paraId="32FAFB22" w14:textId="77777777" w:rsidR="003E6653" w:rsidRPr="00B839AD" w:rsidRDefault="003E6653" w:rsidP="00434A1E">
            <w:pPr>
              <w:pStyle w:val="TableParagraph"/>
              <w:spacing w:before="60" w:after="60"/>
              <w:ind w:left="324" w:hanging="122"/>
              <w:rPr>
                <w:b/>
              </w:rPr>
            </w:pPr>
            <w:r w:rsidRPr="00B839AD">
              <w:rPr>
                <w:b/>
                <w:spacing w:val="-2"/>
              </w:rPr>
              <w:t>Bloom's Level</w:t>
            </w:r>
          </w:p>
        </w:tc>
      </w:tr>
      <w:tr w:rsidR="006B2FC6" w:rsidRPr="00B839AD" w14:paraId="1512CEB7" w14:textId="77777777" w:rsidTr="00E40CA5">
        <w:trPr>
          <w:trHeight w:val="1296"/>
        </w:trPr>
        <w:tc>
          <w:tcPr>
            <w:tcW w:w="567" w:type="dxa"/>
            <w:vAlign w:val="center"/>
          </w:tcPr>
          <w:p w14:paraId="300BBBAF" w14:textId="07CDD647" w:rsidR="006B2FC6" w:rsidRPr="00B839AD" w:rsidRDefault="008E3AC6" w:rsidP="00E40CA5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 w:rsidRPr="00B839AD">
              <w:rPr>
                <w:bCs/>
                <w:spacing w:val="-5"/>
              </w:rPr>
              <w:t>Q</w:t>
            </w:r>
            <w:r w:rsidR="006B2FC6" w:rsidRPr="00B839AD">
              <w:rPr>
                <w:bCs/>
                <w:spacing w:val="-5"/>
              </w:rPr>
              <w:t>19</w:t>
            </w:r>
          </w:p>
        </w:tc>
        <w:tc>
          <w:tcPr>
            <w:tcW w:w="6804" w:type="dxa"/>
          </w:tcPr>
          <w:p w14:paraId="42AD6C13" w14:textId="3C20494C" w:rsidR="006B2FC6" w:rsidRPr="00B839AD" w:rsidRDefault="00C01DBE" w:rsidP="00CD4778">
            <w:pPr>
              <w:pStyle w:val="TableParagraph"/>
              <w:numPr>
                <w:ilvl w:val="0"/>
                <w:numId w:val="40"/>
              </w:numPr>
              <w:spacing w:before="60" w:after="60"/>
              <w:ind w:right="114"/>
              <w:jc w:val="both"/>
            </w:pPr>
            <w:r w:rsidRPr="00B839AD">
              <w:rPr>
                <w:color w:val="000000"/>
              </w:rPr>
              <w:t>Evaluate the contributions of Dunlap and Catton to environmental sociology for understanding the human–environment relationship</w:t>
            </w:r>
            <w:r w:rsidR="006B2FC6" w:rsidRPr="00B839AD">
              <w:rPr>
                <w:color w:val="000000"/>
              </w:rPr>
              <w:t>.</w:t>
            </w:r>
          </w:p>
          <w:p w14:paraId="461EF44D" w14:textId="77777777" w:rsidR="006B2FC6" w:rsidRPr="00B839AD" w:rsidRDefault="006B2FC6" w:rsidP="00434A1E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B839AD">
              <w:rPr>
                <w:b/>
              </w:rPr>
              <w:t>OR</w:t>
            </w:r>
          </w:p>
          <w:p w14:paraId="4D2BF347" w14:textId="4C152313" w:rsidR="006B2FC6" w:rsidRPr="00B839AD" w:rsidRDefault="00C01DBE" w:rsidP="00CD4778">
            <w:pPr>
              <w:pStyle w:val="TableParagraph"/>
              <w:numPr>
                <w:ilvl w:val="0"/>
                <w:numId w:val="40"/>
              </w:numPr>
              <w:spacing w:before="60" w:after="60"/>
              <w:ind w:right="114"/>
              <w:jc w:val="both"/>
              <w:rPr>
                <w:b/>
              </w:rPr>
            </w:pPr>
            <w:r w:rsidRPr="00B839AD">
              <w:rPr>
                <w:color w:val="000000"/>
              </w:rPr>
              <w:t xml:space="preserve">Discuss in detail the social ecology of </w:t>
            </w:r>
            <w:proofErr w:type="spellStart"/>
            <w:r w:rsidRPr="00B839AD">
              <w:rPr>
                <w:color w:val="000000"/>
              </w:rPr>
              <w:t>Radhakamal</w:t>
            </w:r>
            <w:proofErr w:type="spellEnd"/>
            <w:r w:rsidRPr="00B839AD">
              <w:rPr>
                <w:color w:val="000000"/>
              </w:rPr>
              <w:t xml:space="preserve"> Mukherjee</w:t>
            </w:r>
            <w:r w:rsidR="006B2FC6" w:rsidRPr="00B839AD">
              <w:rPr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14:paraId="2A20C84E" w14:textId="46E219ED" w:rsidR="006B2FC6" w:rsidRPr="00B839AD" w:rsidRDefault="006B2FC6" w:rsidP="00434A1E">
            <w:pPr>
              <w:pStyle w:val="TableParagraph"/>
              <w:spacing w:before="60" w:after="60"/>
              <w:ind w:right="2"/>
              <w:jc w:val="center"/>
            </w:pPr>
            <w:r w:rsidRPr="00B839AD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46B12630" w14:textId="323FBAC4" w:rsidR="006B2FC6" w:rsidRPr="00B839AD" w:rsidRDefault="006B2FC6" w:rsidP="00434A1E">
            <w:pPr>
              <w:pStyle w:val="TableParagraph"/>
              <w:spacing w:before="60" w:after="60"/>
              <w:jc w:val="center"/>
              <w:rPr>
                <w:color w:val="000000"/>
              </w:rPr>
            </w:pPr>
            <w:r w:rsidRPr="00B839AD">
              <w:rPr>
                <w:color w:val="000000"/>
              </w:rPr>
              <w:t>BT5</w:t>
            </w:r>
          </w:p>
        </w:tc>
      </w:tr>
      <w:tr w:rsidR="006B2FC6" w:rsidRPr="00B839AD" w14:paraId="45C8D07A" w14:textId="77777777" w:rsidTr="00E40CA5">
        <w:trPr>
          <w:trHeight w:val="1473"/>
        </w:trPr>
        <w:tc>
          <w:tcPr>
            <w:tcW w:w="567" w:type="dxa"/>
            <w:vAlign w:val="center"/>
          </w:tcPr>
          <w:p w14:paraId="0391F551" w14:textId="7EA21F02" w:rsidR="006B2FC6" w:rsidRPr="00B839AD" w:rsidRDefault="008E3AC6" w:rsidP="00E40CA5">
            <w:pPr>
              <w:pStyle w:val="TableParagraph"/>
              <w:spacing w:before="60" w:after="60"/>
              <w:ind w:left="0"/>
              <w:jc w:val="center"/>
              <w:rPr>
                <w:bCs/>
              </w:rPr>
            </w:pPr>
            <w:r w:rsidRPr="00B839AD">
              <w:rPr>
                <w:bCs/>
                <w:spacing w:val="-5"/>
              </w:rPr>
              <w:t>Q</w:t>
            </w:r>
            <w:r w:rsidR="006B2FC6" w:rsidRPr="00B839AD">
              <w:rPr>
                <w:bCs/>
                <w:spacing w:val="-5"/>
              </w:rPr>
              <w:t>20</w:t>
            </w:r>
          </w:p>
        </w:tc>
        <w:tc>
          <w:tcPr>
            <w:tcW w:w="6804" w:type="dxa"/>
          </w:tcPr>
          <w:p w14:paraId="5AA34BDA" w14:textId="552676D0" w:rsidR="006B2FC6" w:rsidRPr="00B839AD" w:rsidRDefault="00C01DBE" w:rsidP="00CD4778">
            <w:pPr>
              <w:pStyle w:val="TableParagraph"/>
              <w:numPr>
                <w:ilvl w:val="0"/>
                <w:numId w:val="41"/>
              </w:numPr>
              <w:spacing w:before="60" w:after="60"/>
              <w:ind w:right="114"/>
              <w:jc w:val="both"/>
            </w:pPr>
            <w:proofErr w:type="spellStart"/>
            <w:r w:rsidRPr="00B839AD">
              <w:rPr>
                <w:color w:val="000000"/>
              </w:rPr>
              <w:t>Analyse</w:t>
            </w:r>
            <w:proofErr w:type="spellEnd"/>
            <w:r w:rsidRPr="00B839AD">
              <w:rPr>
                <w:color w:val="000000"/>
              </w:rPr>
              <w:t xml:space="preserve"> the existing institutional framework for environmental governance in India, examining the roles and limitations of the NGT, </w:t>
            </w:r>
            <w:proofErr w:type="spellStart"/>
            <w:r w:rsidRPr="00B839AD">
              <w:rPr>
                <w:color w:val="000000"/>
              </w:rPr>
              <w:t>MoEFCC</w:t>
            </w:r>
            <w:proofErr w:type="spellEnd"/>
            <w:r w:rsidRPr="00B839AD">
              <w:rPr>
                <w:color w:val="000000"/>
              </w:rPr>
              <w:t>, State Pollution Control Boards, and civil society</w:t>
            </w:r>
            <w:r w:rsidR="006B2FC6" w:rsidRPr="00B839AD">
              <w:rPr>
                <w:color w:val="000000"/>
              </w:rPr>
              <w:t>.</w:t>
            </w:r>
          </w:p>
          <w:p w14:paraId="7A91768A" w14:textId="397D76AE" w:rsidR="006B2FC6" w:rsidRPr="00B839AD" w:rsidRDefault="006B2FC6" w:rsidP="00434A1E">
            <w:pPr>
              <w:pStyle w:val="TableParagraph"/>
              <w:spacing w:before="60" w:after="60"/>
              <w:ind w:left="140" w:right="114"/>
              <w:jc w:val="center"/>
            </w:pPr>
            <w:r w:rsidRPr="00B839AD">
              <w:rPr>
                <w:b/>
              </w:rPr>
              <w:t>OR</w:t>
            </w:r>
          </w:p>
          <w:p w14:paraId="117CC818" w14:textId="697F2196" w:rsidR="006B2FC6" w:rsidRPr="00B839AD" w:rsidRDefault="00C01DBE" w:rsidP="00CD4778">
            <w:pPr>
              <w:pStyle w:val="TableParagraph"/>
              <w:numPr>
                <w:ilvl w:val="0"/>
                <w:numId w:val="41"/>
              </w:numPr>
              <w:spacing w:before="60" w:after="60"/>
              <w:ind w:right="114"/>
              <w:jc w:val="both"/>
            </w:pPr>
            <w:r w:rsidRPr="00B839AD">
              <w:rPr>
                <w:color w:val="000000"/>
              </w:rPr>
              <w:t>Examine the water conservation initiatives taken in India with examples</w:t>
            </w:r>
            <w:r w:rsidR="006B2FC6" w:rsidRPr="00B839AD">
              <w:rPr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14:paraId="7B1505E0" w14:textId="12752C54" w:rsidR="006B2FC6" w:rsidRPr="00B839AD" w:rsidRDefault="006B2FC6" w:rsidP="00434A1E">
            <w:pPr>
              <w:pStyle w:val="TableParagraph"/>
              <w:spacing w:before="60" w:after="60"/>
              <w:ind w:right="2"/>
              <w:jc w:val="center"/>
            </w:pPr>
            <w:r w:rsidRPr="00B839AD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708F5550" w14:textId="34324432" w:rsidR="006B2FC6" w:rsidRPr="00B839AD" w:rsidRDefault="006B2FC6" w:rsidP="00434A1E">
            <w:pPr>
              <w:pStyle w:val="TableParagraph"/>
              <w:spacing w:before="60" w:after="60"/>
              <w:jc w:val="center"/>
            </w:pPr>
            <w:r w:rsidRPr="00B839AD">
              <w:rPr>
                <w:color w:val="000000"/>
              </w:rPr>
              <w:t>BT4</w:t>
            </w:r>
          </w:p>
        </w:tc>
      </w:tr>
    </w:tbl>
    <w:p w14:paraId="6D6F40B5" w14:textId="37BF51B7" w:rsidR="003E6CE5" w:rsidRPr="003E6653" w:rsidRDefault="00462E1A" w:rsidP="00C64E99">
      <w:pPr>
        <w:spacing w:before="360"/>
        <w:ind w:right="-188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E6653">
        <w:rPr>
          <w:rFonts w:ascii="Times New Roman" w:hAnsi="Times New Roman" w:cs="Times New Roman"/>
          <w:b/>
          <w:sz w:val="26"/>
          <w:szCs w:val="26"/>
        </w:rPr>
        <w:t xml:space="preserve">P </w:t>
      </w:r>
      <w:r w:rsidR="00046389">
        <w:rPr>
          <w:rFonts w:ascii="Times New Roman" w:hAnsi="Times New Roman" w:cs="Times New Roman"/>
          <w:b/>
          <w:sz w:val="26"/>
          <w:szCs w:val="26"/>
        </w:rPr>
        <w:t>26</w:t>
      </w:r>
      <w:r w:rsidR="00C64E99">
        <w:rPr>
          <w:rFonts w:ascii="Times New Roman" w:hAnsi="Times New Roman" w:cs="Times New Roman"/>
          <w:b/>
          <w:sz w:val="26"/>
          <w:szCs w:val="26"/>
        </w:rPr>
        <w:t>63</w:t>
      </w:r>
    </w:p>
    <w:sectPr w:rsidR="003E6CE5" w:rsidRPr="003E6653" w:rsidSect="003E66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06061" w14:textId="77777777" w:rsidR="00BF1E16" w:rsidRDefault="00BF1E16" w:rsidP="00DF0FA2">
      <w:pPr>
        <w:spacing w:after="0" w:line="240" w:lineRule="auto"/>
      </w:pPr>
      <w:r>
        <w:separator/>
      </w:r>
    </w:p>
  </w:endnote>
  <w:endnote w:type="continuationSeparator" w:id="0">
    <w:p w14:paraId="1334A24F" w14:textId="77777777" w:rsidR="00BF1E16" w:rsidRDefault="00BF1E16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42D62" w14:textId="77777777" w:rsidR="00133D9C" w:rsidRDefault="00133D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4213005"/>
      <w:docPartObj>
        <w:docPartGallery w:val="Page Numbers (Bottom of Page)"/>
        <w:docPartUnique/>
      </w:docPartObj>
    </w:sdtPr>
    <w:sdtEndPr/>
    <w:sdtContent>
      <w:sdt>
        <w:sdtPr>
          <w:id w:val="-750663334"/>
          <w:docPartObj>
            <w:docPartGallery w:val="Page Numbers (Top of Page)"/>
            <w:docPartUnique/>
          </w:docPartObj>
        </w:sdtPr>
        <w:sdtEndPr/>
        <w:sdtContent>
          <w:p w14:paraId="784E217D" w14:textId="6D4A9A67" w:rsidR="00133D9C" w:rsidRDefault="00133D9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97C0BF" w14:textId="77777777" w:rsidR="00133D9C" w:rsidRDefault="00133D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89629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1869C9" w14:textId="2CE1D740" w:rsidR="00133D9C" w:rsidRDefault="00133D9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89D432" w14:textId="77777777" w:rsidR="00133D9C" w:rsidRDefault="00133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285C9" w14:textId="77777777" w:rsidR="00BF1E16" w:rsidRDefault="00BF1E16" w:rsidP="00DF0FA2">
      <w:pPr>
        <w:spacing w:after="0" w:line="240" w:lineRule="auto"/>
      </w:pPr>
      <w:r>
        <w:separator/>
      </w:r>
    </w:p>
  </w:footnote>
  <w:footnote w:type="continuationSeparator" w:id="0">
    <w:p w14:paraId="0C4C57F7" w14:textId="77777777" w:rsidR="00BF1E16" w:rsidRDefault="00BF1E16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4C9B6" w14:textId="77777777" w:rsidR="00133D9C" w:rsidRDefault="00133D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0E63F" w14:textId="77777777" w:rsidR="00133D9C" w:rsidRDefault="00133D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A9EC0" w14:textId="1CF565D3" w:rsidR="00ED5BBA" w:rsidRPr="003E6653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3E6653">
      <w:rPr>
        <w:rFonts w:ascii="Times New Roman" w:hAnsi="Times New Roman" w:cs="Times New Roman"/>
        <w:b/>
        <w:bCs/>
        <w:sz w:val="24"/>
        <w:szCs w:val="24"/>
      </w:rPr>
      <w:t>Name :</w:t>
    </w:r>
    <w:proofErr w:type="gramEnd"/>
    <w:r w:rsidRPr="003E6653">
      <w:rPr>
        <w:rFonts w:ascii="Times New Roman" w:hAnsi="Times New Roman" w:cs="Times New Roman"/>
        <w:b/>
        <w:bCs/>
        <w:sz w:val="24"/>
        <w:szCs w:val="24"/>
      </w:rPr>
      <w:t xml:space="preserve">  </w:t>
    </w:r>
    <w:r w:rsidR="00BA05DA" w:rsidRPr="003E6653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="00BA05DA" w:rsidRPr="003E6653">
      <w:rPr>
        <w:rFonts w:ascii="Times New Roman" w:hAnsi="Times New Roman" w:cs="Times New Roman"/>
        <w:b/>
        <w:bCs/>
        <w:sz w:val="24"/>
        <w:szCs w:val="24"/>
      </w:rPr>
      <w:tab/>
      <w:t xml:space="preserve">                                  </w:t>
    </w:r>
    <w:r w:rsidR="00BA05DA" w:rsidRPr="003E6653">
      <w:rPr>
        <w:rFonts w:ascii="Times New Roman" w:hAnsi="Times New Roman" w:cs="Times New Roman"/>
        <w:b/>
        <w:bCs/>
        <w:sz w:val="72"/>
        <w:szCs w:val="72"/>
      </w:rPr>
      <w:t xml:space="preserve"> </w:t>
    </w:r>
    <w:r w:rsidR="005E124B" w:rsidRPr="003E6653">
      <w:rPr>
        <w:rFonts w:ascii="Times New Roman" w:hAnsi="Times New Roman" w:cs="Times New Roman"/>
        <w:b/>
        <w:bCs/>
        <w:sz w:val="72"/>
        <w:szCs w:val="72"/>
      </w:rPr>
      <w:tab/>
    </w:r>
    <w:r w:rsidR="00AF7F0E" w:rsidRPr="00CD5399">
      <w:rPr>
        <w:rFonts w:ascii="Times New Roman" w:hAnsi="Times New Roman" w:cs="Times New Roman"/>
        <w:b/>
        <w:bCs/>
        <w:sz w:val="26"/>
        <w:szCs w:val="26"/>
      </w:rPr>
      <w:t>P</w:t>
    </w:r>
    <w:r w:rsidR="003E6653" w:rsidRPr="00CD5399">
      <w:rPr>
        <w:rFonts w:ascii="Times New Roman" w:hAnsi="Times New Roman" w:cs="Times New Roman"/>
        <w:b/>
        <w:bCs/>
        <w:sz w:val="26"/>
        <w:szCs w:val="26"/>
      </w:rPr>
      <w:t xml:space="preserve"> 2</w:t>
    </w:r>
    <w:r w:rsidR="00046389">
      <w:rPr>
        <w:rFonts w:ascii="Times New Roman" w:hAnsi="Times New Roman" w:cs="Times New Roman"/>
        <w:b/>
        <w:bCs/>
        <w:sz w:val="26"/>
        <w:szCs w:val="26"/>
      </w:rPr>
      <w:t>66</w:t>
    </w:r>
    <w:r w:rsidR="00C64E99">
      <w:rPr>
        <w:rFonts w:ascii="Times New Roman" w:hAnsi="Times New Roman" w:cs="Times New Roman"/>
        <w:b/>
        <w:bCs/>
        <w:sz w:val="26"/>
        <w:szCs w:val="26"/>
      </w:rPr>
      <w:t>3</w:t>
    </w:r>
    <w:r w:rsidR="00BA05DA" w:rsidRPr="00CD5399">
      <w:rPr>
        <w:rFonts w:ascii="Times New Roman" w:hAnsi="Times New Roman" w:cs="Times New Roman"/>
        <w:b/>
        <w:bCs/>
        <w:sz w:val="26"/>
        <w:szCs w:val="26"/>
      </w:rPr>
      <w:t xml:space="preserve">                 </w:t>
    </w:r>
  </w:p>
  <w:p w14:paraId="172919FA" w14:textId="77777777" w:rsidR="00ED5BBA" w:rsidRPr="003E6653" w:rsidRDefault="00ED5BBA" w:rsidP="003E6653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  <w:p w14:paraId="1ED6375B" w14:textId="77777777" w:rsidR="00BA05DA" w:rsidRPr="003E6653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3E6653">
      <w:rPr>
        <w:rFonts w:ascii="Times New Roman" w:hAnsi="Times New Roman" w:cs="Times New Roman"/>
        <w:b/>
        <w:bCs/>
        <w:sz w:val="24"/>
        <w:szCs w:val="24"/>
      </w:rPr>
      <w:t xml:space="preserve">        </w:t>
    </w:r>
    <w:r w:rsidR="00BA05DA" w:rsidRPr="003E6653">
      <w:rPr>
        <w:rFonts w:ascii="Times New Roman" w:hAnsi="Times New Roman" w:cs="Times New Roman"/>
        <w:b/>
        <w:bCs/>
        <w:sz w:val="24"/>
        <w:szCs w:val="24"/>
      </w:rPr>
      <w:t xml:space="preserve">            </w:t>
    </w:r>
    <w:r w:rsidRPr="003E6653">
      <w:rPr>
        <w:rFonts w:ascii="Times New Roman" w:hAnsi="Times New Roman" w:cs="Times New Roman"/>
        <w:b/>
        <w:bCs/>
        <w:sz w:val="24"/>
        <w:szCs w:val="24"/>
      </w:rPr>
      <w:t>Reg. No.</w:t>
    </w:r>
    <w:r w:rsidR="00BA05DA" w:rsidRPr="003E6653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Pr="003E6653">
      <w:rPr>
        <w:rFonts w:ascii="Times New Roman" w:hAnsi="Times New Roman" w:cs="Times New Roman"/>
        <w:b/>
        <w:bCs/>
        <w:sz w:val="24"/>
        <w:szCs w:val="24"/>
      </w:rPr>
      <w:t xml:space="preserve"> </w:t>
    </w:r>
  </w:p>
  <w:p w14:paraId="1B1665FE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45538323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1780AA49" wp14:editId="3E11664C">
          <wp:extent cx="5645153" cy="1048385"/>
          <wp:effectExtent l="0" t="0" r="0" b="0"/>
          <wp:docPr id="2" name="Picture 2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B08BE"/>
    <w:multiLevelType w:val="hybridMultilevel"/>
    <w:tmpl w:val="7F7AE91C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D134D3"/>
    <w:multiLevelType w:val="hybridMultilevel"/>
    <w:tmpl w:val="1688DDA0"/>
    <w:lvl w:ilvl="0" w:tplc="D812CF38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1F5AD6"/>
    <w:multiLevelType w:val="hybridMultilevel"/>
    <w:tmpl w:val="9872CE3C"/>
    <w:lvl w:ilvl="0" w:tplc="0138F9FA">
      <w:start w:val="1"/>
      <w:numFmt w:val="lowerLetter"/>
      <w:lvlText w:val="%1."/>
      <w:lvlJc w:val="left"/>
      <w:pPr>
        <w:ind w:left="3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97" w:hanging="360"/>
      </w:pPr>
    </w:lvl>
    <w:lvl w:ilvl="2" w:tplc="4009001B" w:tentative="1">
      <w:start w:val="1"/>
      <w:numFmt w:val="lowerRoman"/>
      <w:lvlText w:val="%3."/>
      <w:lvlJc w:val="right"/>
      <w:pPr>
        <w:ind w:left="1817" w:hanging="180"/>
      </w:pPr>
    </w:lvl>
    <w:lvl w:ilvl="3" w:tplc="4009000F" w:tentative="1">
      <w:start w:val="1"/>
      <w:numFmt w:val="decimal"/>
      <w:lvlText w:val="%4."/>
      <w:lvlJc w:val="left"/>
      <w:pPr>
        <w:ind w:left="2537" w:hanging="360"/>
      </w:pPr>
    </w:lvl>
    <w:lvl w:ilvl="4" w:tplc="40090019" w:tentative="1">
      <w:start w:val="1"/>
      <w:numFmt w:val="lowerLetter"/>
      <w:lvlText w:val="%5."/>
      <w:lvlJc w:val="left"/>
      <w:pPr>
        <w:ind w:left="3257" w:hanging="360"/>
      </w:pPr>
    </w:lvl>
    <w:lvl w:ilvl="5" w:tplc="4009001B" w:tentative="1">
      <w:start w:val="1"/>
      <w:numFmt w:val="lowerRoman"/>
      <w:lvlText w:val="%6."/>
      <w:lvlJc w:val="right"/>
      <w:pPr>
        <w:ind w:left="3977" w:hanging="180"/>
      </w:pPr>
    </w:lvl>
    <w:lvl w:ilvl="6" w:tplc="4009000F" w:tentative="1">
      <w:start w:val="1"/>
      <w:numFmt w:val="decimal"/>
      <w:lvlText w:val="%7."/>
      <w:lvlJc w:val="left"/>
      <w:pPr>
        <w:ind w:left="4697" w:hanging="360"/>
      </w:pPr>
    </w:lvl>
    <w:lvl w:ilvl="7" w:tplc="40090019" w:tentative="1">
      <w:start w:val="1"/>
      <w:numFmt w:val="lowerLetter"/>
      <w:lvlText w:val="%8."/>
      <w:lvlJc w:val="left"/>
      <w:pPr>
        <w:ind w:left="5417" w:hanging="360"/>
      </w:pPr>
    </w:lvl>
    <w:lvl w:ilvl="8" w:tplc="40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0B171AA0"/>
    <w:multiLevelType w:val="hybridMultilevel"/>
    <w:tmpl w:val="AE3266A8"/>
    <w:lvl w:ilvl="0" w:tplc="40090019">
      <w:start w:val="1"/>
      <w:numFmt w:val="lowerLetter"/>
      <w:lvlText w:val="%1."/>
      <w:lvlJc w:val="left"/>
      <w:pPr>
        <w:ind w:left="3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97" w:hanging="360"/>
      </w:pPr>
    </w:lvl>
    <w:lvl w:ilvl="2" w:tplc="4009001B" w:tentative="1">
      <w:start w:val="1"/>
      <w:numFmt w:val="lowerRoman"/>
      <w:lvlText w:val="%3."/>
      <w:lvlJc w:val="right"/>
      <w:pPr>
        <w:ind w:left="1817" w:hanging="180"/>
      </w:pPr>
    </w:lvl>
    <w:lvl w:ilvl="3" w:tplc="4009000F" w:tentative="1">
      <w:start w:val="1"/>
      <w:numFmt w:val="decimal"/>
      <w:lvlText w:val="%4."/>
      <w:lvlJc w:val="left"/>
      <w:pPr>
        <w:ind w:left="2537" w:hanging="360"/>
      </w:pPr>
    </w:lvl>
    <w:lvl w:ilvl="4" w:tplc="40090019" w:tentative="1">
      <w:start w:val="1"/>
      <w:numFmt w:val="lowerLetter"/>
      <w:lvlText w:val="%5."/>
      <w:lvlJc w:val="left"/>
      <w:pPr>
        <w:ind w:left="3257" w:hanging="360"/>
      </w:pPr>
    </w:lvl>
    <w:lvl w:ilvl="5" w:tplc="4009001B" w:tentative="1">
      <w:start w:val="1"/>
      <w:numFmt w:val="lowerRoman"/>
      <w:lvlText w:val="%6."/>
      <w:lvlJc w:val="right"/>
      <w:pPr>
        <w:ind w:left="3977" w:hanging="180"/>
      </w:pPr>
    </w:lvl>
    <w:lvl w:ilvl="6" w:tplc="4009000F" w:tentative="1">
      <w:start w:val="1"/>
      <w:numFmt w:val="decimal"/>
      <w:lvlText w:val="%7."/>
      <w:lvlJc w:val="left"/>
      <w:pPr>
        <w:ind w:left="4697" w:hanging="360"/>
      </w:pPr>
    </w:lvl>
    <w:lvl w:ilvl="7" w:tplc="40090019" w:tentative="1">
      <w:start w:val="1"/>
      <w:numFmt w:val="lowerLetter"/>
      <w:lvlText w:val="%8."/>
      <w:lvlJc w:val="left"/>
      <w:pPr>
        <w:ind w:left="5417" w:hanging="360"/>
      </w:pPr>
    </w:lvl>
    <w:lvl w:ilvl="8" w:tplc="40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 w15:restartNumberingAfterBreak="0">
    <w:nsid w:val="11CB3B89"/>
    <w:multiLevelType w:val="hybridMultilevel"/>
    <w:tmpl w:val="5DEEDE9C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7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E453C"/>
    <w:multiLevelType w:val="hybridMultilevel"/>
    <w:tmpl w:val="CBD091A2"/>
    <w:lvl w:ilvl="0" w:tplc="48C2B30E">
      <w:start w:val="1"/>
      <w:numFmt w:val="lowerLetter"/>
      <w:lvlText w:val="%1."/>
      <w:lvlJc w:val="left"/>
      <w:pPr>
        <w:ind w:left="50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9" w15:restartNumberingAfterBreak="0">
    <w:nsid w:val="1ED34178"/>
    <w:multiLevelType w:val="hybridMultilevel"/>
    <w:tmpl w:val="951E4F16"/>
    <w:lvl w:ilvl="0" w:tplc="40090019">
      <w:start w:val="1"/>
      <w:numFmt w:val="lowerLetter"/>
      <w:lvlText w:val="%1."/>
      <w:lvlJc w:val="left"/>
      <w:pPr>
        <w:ind w:left="860" w:hanging="360"/>
      </w:pPr>
    </w:lvl>
    <w:lvl w:ilvl="1" w:tplc="40090019" w:tentative="1">
      <w:start w:val="1"/>
      <w:numFmt w:val="lowerLetter"/>
      <w:lvlText w:val="%2."/>
      <w:lvlJc w:val="left"/>
      <w:pPr>
        <w:ind w:left="1580" w:hanging="360"/>
      </w:pPr>
    </w:lvl>
    <w:lvl w:ilvl="2" w:tplc="4009001B" w:tentative="1">
      <w:start w:val="1"/>
      <w:numFmt w:val="lowerRoman"/>
      <w:lvlText w:val="%3."/>
      <w:lvlJc w:val="right"/>
      <w:pPr>
        <w:ind w:left="2300" w:hanging="180"/>
      </w:pPr>
    </w:lvl>
    <w:lvl w:ilvl="3" w:tplc="4009000F" w:tentative="1">
      <w:start w:val="1"/>
      <w:numFmt w:val="decimal"/>
      <w:lvlText w:val="%4."/>
      <w:lvlJc w:val="left"/>
      <w:pPr>
        <w:ind w:left="3020" w:hanging="360"/>
      </w:pPr>
    </w:lvl>
    <w:lvl w:ilvl="4" w:tplc="40090019" w:tentative="1">
      <w:start w:val="1"/>
      <w:numFmt w:val="lowerLetter"/>
      <w:lvlText w:val="%5."/>
      <w:lvlJc w:val="left"/>
      <w:pPr>
        <w:ind w:left="3740" w:hanging="360"/>
      </w:pPr>
    </w:lvl>
    <w:lvl w:ilvl="5" w:tplc="4009001B" w:tentative="1">
      <w:start w:val="1"/>
      <w:numFmt w:val="lowerRoman"/>
      <w:lvlText w:val="%6."/>
      <w:lvlJc w:val="right"/>
      <w:pPr>
        <w:ind w:left="4460" w:hanging="180"/>
      </w:pPr>
    </w:lvl>
    <w:lvl w:ilvl="6" w:tplc="4009000F" w:tentative="1">
      <w:start w:val="1"/>
      <w:numFmt w:val="decimal"/>
      <w:lvlText w:val="%7."/>
      <w:lvlJc w:val="left"/>
      <w:pPr>
        <w:ind w:left="5180" w:hanging="360"/>
      </w:pPr>
    </w:lvl>
    <w:lvl w:ilvl="7" w:tplc="40090019" w:tentative="1">
      <w:start w:val="1"/>
      <w:numFmt w:val="lowerLetter"/>
      <w:lvlText w:val="%8."/>
      <w:lvlJc w:val="left"/>
      <w:pPr>
        <w:ind w:left="5900" w:hanging="360"/>
      </w:pPr>
    </w:lvl>
    <w:lvl w:ilvl="8" w:tplc="40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0" w15:restartNumberingAfterBreak="0">
    <w:nsid w:val="20C01F5C"/>
    <w:multiLevelType w:val="hybridMultilevel"/>
    <w:tmpl w:val="8D00D40C"/>
    <w:lvl w:ilvl="0" w:tplc="5950A550">
      <w:start w:val="1"/>
      <w:numFmt w:val="lowerLetter"/>
      <w:lvlText w:val="%1."/>
      <w:lvlJc w:val="left"/>
      <w:pPr>
        <w:ind w:left="50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1" w15:restartNumberingAfterBreak="0">
    <w:nsid w:val="233F5FFC"/>
    <w:multiLevelType w:val="hybridMultilevel"/>
    <w:tmpl w:val="FCE0C84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E0FE6"/>
    <w:multiLevelType w:val="hybridMultilevel"/>
    <w:tmpl w:val="A7D2B450"/>
    <w:lvl w:ilvl="0" w:tplc="40090019">
      <w:start w:val="1"/>
      <w:numFmt w:val="lowerLetter"/>
      <w:lvlText w:val="%1."/>
      <w:lvlJc w:val="left"/>
      <w:pPr>
        <w:ind w:left="3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97" w:hanging="360"/>
      </w:pPr>
    </w:lvl>
    <w:lvl w:ilvl="2" w:tplc="4009001B" w:tentative="1">
      <w:start w:val="1"/>
      <w:numFmt w:val="lowerRoman"/>
      <w:lvlText w:val="%3."/>
      <w:lvlJc w:val="right"/>
      <w:pPr>
        <w:ind w:left="1817" w:hanging="180"/>
      </w:pPr>
    </w:lvl>
    <w:lvl w:ilvl="3" w:tplc="4009000F" w:tentative="1">
      <w:start w:val="1"/>
      <w:numFmt w:val="decimal"/>
      <w:lvlText w:val="%4."/>
      <w:lvlJc w:val="left"/>
      <w:pPr>
        <w:ind w:left="2537" w:hanging="360"/>
      </w:pPr>
    </w:lvl>
    <w:lvl w:ilvl="4" w:tplc="40090019" w:tentative="1">
      <w:start w:val="1"/>
      <w:numFmt w:val="lowerLetter"/>
      <w:lvlText w:val="%5."/>
      <w:lvlJc w:val="left"/>
      <w:pPr>
        <w:ind w:left="3257" w:hanging="360"/>
      </w:pPr>
    </w:lvl>
    <w:lvl w:ilvl="5" w:tplc="4009001B" w:tentative="1">
      <w:start w:val="1"/>
      <w:numFmt w:val="lowerRoman"/>
      <w:lvlText w:val="%6."/>
      <w:lvlJc w:val="right"/>
      <w:pPr>
        <w:ind w:left="3977" w:hanging="180"/>
      </w:pPr>
    </w:lvl>
    <w:lvl w:ilvl="6" w:tplc="4009000F" w:tentative="1">
      <w:start w:val="1"/>
      <w:numFmt w:val="decimal"/>
      <w:lvlText w:val="%7."/>
      <w:lvlJc w:val="left"/>
      <w:pPr>
        <w:ind w:left="4697" w:hanging="360"/>
      </w:pPr>
    </w:lvl>
    <w:lvl w:ilvl="7" w:tplc="40090019" w:tentative="1">
      <w:start w:val="1"/>
      <w:numFmt w:val="lowerLetter"/>
      <w:lvlText w:val="%8."/>
      <w:lvlJc w:val="left"/>
      <w:pPr>
        <w:ind w:left="5417" w:hanging="360"/>
      </w:pPr>
    </w:lvl>
    <w:lvl w:ilvl="8" w:tplc="40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5" w15:restartNumberingAfterBreak="0">
    <w:nsid w:val="3739536D"/>
    <w:multiLevelType w:val="hybridMultilevel"/>
    <w:tmpl w:val="6CAEDCA2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6" w15:restartNumberingAfterBreak="0">
    <w:nsid w:val="376F6977"/>
    <w:multiLevelType w:val="hybridMultilevel"/>
    <w:tmpl w:val="44E0B83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7564C"/>
    <w:multiLevelType w:val="hybridMultilevel"/>
    <w:tmpl w:val="29F4CC2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D83310"/>
    <w:multiLevelType w:val="hybridMultilevel"/>
    <w:tmpl w:val="D60ADF9E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9" w15:restartNumberingAfterBreak="0">
    <w:nsid w:val="3DAD54D0"/>
    <w:multiLevelType w:val="hybridMultilevel"/>
    <w:tmpl w:val="74D4618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7360A3"/>
    <w:multiLevelType w:val="hybridMultilevel"/>
    <w:tmpl w:val="8E1EA566"/>
    <w:lvl w:ilvl="0" w:tplc="9E20DEA2">
      <w:start w:val="1"/>
      <w:numFmt w:val="upperLetter"/>
      <w:lvlText w:val="(%1)"/>
      <w:lvlJc w:val="left"/>
      <w:pPr>
        <w:ind w:left="379" w:hanging="37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9" w:hanging="360"/>
      </w:pPr>
    </w:lvl>
    <w:lvl w:ilvl="2" w:tplc="4009001B" w:tentative="1">
      <w:start w:val="1"/>
      <w:numFmt w:val="lowerRoman"/>
      <w:lvlText w:val="%3."/>
      <w:lvlJc w:val="right"/>
      <w:pPr>
        <w:ind w:left="1809" w:hanging="180"/>
      </w:pPr>
    </w:lvl>
    <w:lvl w:ilvl="3" w:tplc="4009000F" w:tentative="1">
      <w:start w:val="1"/>
      <w:numFmt w:val="decimal"/>
      <w:lvlText w:val="%4."/>
      <w:lvlJc w:val="left"/>
      <w:pPr>
        <w:ind w:left="2529" w:hanging="360"/>
      </w:pPr>
    </w:lvl>
    <w:lvl w:ilvl="4" w:tplc="40090019" w:tentative="1">
      <w:start w:val="1"/>
      <w:numFmt w:val="lowerLetter"/>
      <w:lvlText w:val="%5."/>
      <w:lvlJc w:val="left"/>
      <w:pPr>
        <w:ind w:left="3249" w:hanging="360"/>
      </w:pPr>
    </w:lvl>
    <w:lvl w:ilvl="5" w:tplc="4009001B" w:tentative="1">
      <w:start w:val="1"/>
      <w:numFmt w:val="lowerRoman"/>
      <w:lvlText w:val="%6."/>
      <w:lvlJc w:val="right"/>
      <w:pPr>
        <w:ind w:left="3969" w:hanging="180"/>
      </w:pPr>
    </w:lvl>
    <w:lvl w:ilvl="6" w:tplc="4009000F" w:tentative="1">
      <w:start w:val="1"/>
      <w:numFmt w:val="decimal"/>
      <w:lvlText w:val="%7."/>
      <w:lvlJc w:val="left"/>
      <w:pPr>
        <w:ind w:left="4689" w:hanging="360"/>
      </w:pPr>
    </w:lvl>
    <w:lvl w:ilvl="7" w:tplc="40090019" w:tentative="1">
      <w:start w:val="1"/>
      <w:numFmt w:val="lowerLetter"/>
      <w:lvlText w:val="%8."/>
      <w:lvlJc w:val="left"/>
      <w:pPr>
        <w:ind w:left="5409" w:hanging="360"/>
      </w:pPr>
    </w:lvl>
    <w:lvl w:ilvl="8" w:tplc="40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1" w15:restartNumberingAfterBreak="0">
    <w:nsid w:val="3F985A7C"/>
    <w:multiLevelType w:val="hybridMultilevel"/>
    <w:tmpl w:val="31783A14"/>
    <w:lvl w:ilvl="0" w:tplc="48C2B30E">
      <w:start w:val="1"/>
      <w:numFmt w:val="lowerLetter"/>
      <w:lvlText w:val="%1."/>
      <w:lvlJc w:val="left"/>
      <w:pPr>
        <w:ind w:left="50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2" w15:restartNumberingAfterBreak="0">
    <w:nsid w:val="400F38D3"/>
    <w:multiLevelType w:val="hybridMultilevel"/>
    <w:tmpl w:val="7D80154A"/>
    <w:lvl w:ilvl="0" w:tplc="5950A550">
      <w:start w:val="1"/>
      <w:numFmt w:val="lowerLetter"/>
      <w:lvlText w:val="%1."/>
      <w:lvlJc w:val="left"/>
      <w:pPr>
        <w:ind w:left="50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3" w15:restartNumberingAfterBreak="0">
    <w:nsid w:val="40A65B7F"/>
    <w:multiLevelType w:val="hybridMultilevel"/>
    <w:tmpl w:val="A5B8F5A8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4" w15:restartNumberingAfterBreak="0">
    <w:nsid w:val="429458C9"/>
    <w:multiLevelType w:val="hybridMultilevel"/>
    <w:tmpl w:val="451A45A8"/>
    <w:lvl w:ilvl="0" w:tplc="C15445B2">
      <w:start w:val="1"/>
      <w:numFmt w:val="lowerLetter"/>
      <w:lvlText w:val="%1."/>
      <w:lvlJc w:val="left"/>
      <w:pPr>
        <w:ind w:left="3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97" w:hanging="360"/>
      </w:pPr>
    </w:lvl>
    <w:lvl w:ilvl="2" w:tplc="4009001B" w:tentative="1">
      <w:start w:val="1"/>
      <w:numFmt w:val="lowerRoman"/>
      <w:lvlText w:val="%3."/>
      <w:lvlJc w:val="right"/>
      <w:pPr>
        <w:ind w:left="1817" w:hanging="180"/>
      </w:pPr>
    </w:lvl>
    <w:lvl w:ilvl="3" w:tplc="4009000F" w:tentative="1">
      <w:start w:val="1"/>
      <w:numFmt w:val="decimal"/>
      <w:lvlText w:val="%4."/>
      <w:lvlJc w:val="left"/>
      <w:pPr>
        <w:ind w:left="2537" w:hanging="360"/>
      </w:pPr>
    </w:lvl>
    <w:lvl w:ilvl="4" w:tplc="40090019" w:tentative="1">
      <w:start w:val="1"/>
      <w:numFmt w:val="lowerLetter"/>
      <w:lvlText w:val="%5."/>
      <w:lvlJc w:val="left"/>
      <w:pPr>
        <w:ind w:left="3257" w:hanging="360"/>
      </w:pPr>
    </w:lvl>
    <w:lvl w:ilvl="5" w:tplc="4009001B" w:tentative="1">
      <w:start w:val="1"/>
      <w:numFmt w:val="lowerRoman"/>
      <w:lvlText w:val="%6."/>
      <w:lvlJc w:val="right"/>
      <w:pPr>
        <w:ind w:left="3977" w:hanging="180"/>
      </w:pPr>
    </w:lvl>
    <w:lvl w:ilvl="6" w:tplc="4009000F" w:tentative="1">
      <w:start w:val="1"/>
      <w:numFmt w:val="decimal"/>
      <w:lvlText w:val="%7."/>
      <w:lvlJc w:val="left"/>
      <w:pPr>
        <w:ind w:left="4697" w:hanging="360"/>
      </w:pPr>
    </w:lvl>
    <w:lvl w:ilvl="7" w:tplc="40090019" w:tentative="1">
      <w:start w:val="1"/>
      <w:numFmt w:val="lowerLetter"/>
      <w:lvlText w:val="%8."/>
      <w:lvlJc w:val="left"/>
      <w:pPr>
        <w:ind w:left="5417" w:hanging="360"/>
      </w:pPr>
    </w:lvl>
    <w:lvl w:ilvl="8" w:tplc="40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5" w15:restartNumberingAfterBreak="0">
    <w:nsid w:val="467E0E1C"/>
    <w:multiLevelType w:val="hybridMultilevel"/>
    <w:tmpl w:val="99D615A0"/>
    <w:lvl w:ilvl="0" w:tplc="177AF612">
      <w:start w:val="1"/>
      <w:numFmt w:val="lowerLetter"/>
      <w:lvlText w:val="%1."/>
      <w:lvlJc w:val="left"/>
      <w:pPr>
        <w:ind w:left="50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6" w15:restartNumberingAfterBreak="0">
    <w:nsid w:val="47624B14"/>
    <w:multiLevelType w:val="hybridMultilevel"/>
    <w:tmpl w:val="1750C8A0"/>
    <w:lvl w:ilvl="0" w:tplc="4D6EE2EE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F718C0"/>
    <w:multiLevelType w:val="hybridMultilevel"/>
    <w:tmpl w:val="0C22BFEE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9" w15:restartNumberingAfterBreak="0">
    <w:nsid w:val="52751B8E"/>
    <w:multiLevelType w:val="hybridMultilevel"/>
    <w:tmpl w:val="96C8DD5A"/>
    <w:lvl w:ilvl="0" w:tplc="4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4587C28"/>
    <w:multiLevelType w:val="hybridMultilevel"/>
    <w:tmpl w:val="F55EC1D0"/>
    <w:lvl w:ilvl="0" w:tplc="A86CCE54">
      <w:start w:val="1"/>
      <w:numFmt w:val="lowerLetter"/>
      <w:lvlText w:val="%1."/>
      <w:lvlJc w:val="left"/>
      <w:pPr>
        <w:ind w:left="3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97" w:hanging="360"/>
      </w:pPr>
    </w:lvl>
    <w:lvl w:ilvl="2" w:tplc="4009001B" w:tentative="1">
      <w:start w:val="1"/>
      <w:numFmt w:val="lowerRoman"/>
      <w:lvlText w:val="%3."/>
      <w:lvlJc w:val="right"/>
      <w:pPr>
        <w:ind w:left="1817" w:hanging="180"/>
      </w:pPr>
    </w:lvl>
    <w:lvl w:ilvl="3" w:tplc="4009000F" w:tentative="1">
      <w:start w:val="1"/>
      <w:numFmt w:val="decimal"/>
      <w:lvlText w:val="%4."/>
      <w:lvlJc w:val="left"/>
      <w:pPr>
        <w:ind w:left="2537" w:hanging="360"/>
      </w:pPr>
    </w:lvl>
    <w:lvl w:ilvl="4" w:tplc="40090019" w:tentative="1">
      <w:start w:val="1"/>
      <w:numFmt w:val="lowerLetter"/>
      <w:lvlText w:val="%5."/>
      <w:lvlJc w:val="left"/>
      <w:pPr>
        <w:ind w:left="3257" w:hanging="360"/>
      </w:pPr>
    </w:lvl>
    <w:lvl w:ilvl="5" w:tplc="4009001B" w:tentative="1">
      <w:start w:val="1"/>
      <w:numFmt w:val="lowerRoman"/>
      <w:lvlText w:val="%6."/>
      <w:lvlJc w:val="right"/>
      <w:pPr>
        <w:ind w:left="3977" w:hanging="180"/>
      </w:pPr>
    </w:lvl>
    <w:lvl w:ilvl="6" w:tplc="4009000F" w:tentative="1">
      <w:start w:val="1"/>
      <w:numFmt w:val="decimal"/>
      <w:lvlText w:val="%7."/>
      <w:lvlJc w:val="left"/>
      <w:pPr>
        <w:ind w:left="4697" w:hanging="360"/>
      </w:pPr>
    </w:lvl>
    <w:lvl w:ilvl="7" w:tplc="40090019" w:tentative="1">
      <w:start w:val="1"/>
      <w:numFmt w:val="lowerLetter"/>
      <w:lvlText w:val="%8."/>
      <w:lvlJc w:val="left"/>
      <w:pPr>
        <w:ind w:left="5417" w:hanging="360"/>
      </w:pPr>
    </w:lvl>
    <w:lvl w:ilvl="8" w:tplc="40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1" w15:restartNumberingAfterBreak="0">
    <w:nsid w:val="589B0D3F"/>
    <w:multiLevelType w:val="hybridMultilevel"/>
    <w:tmpl w:val="6AEA1F8A"/>
    <w:lvl w:ilvl="0" w:tplc="3AA2BE26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2A4BBF"/>
    <w:multiLevelType w:val="hybridMultilevel"/>
    <w:tmpl w:val="2E12AD0E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3" w15:restartNumberingAfterBreak="0">
    <w:nsid w:val="5D7C2BA9"/>
    <w:multiLevelType w:val="hybridMultilevel"/>
    <w:tmpl w:val="981007C6"/>
    <w:lvl w:ilvl="0" w:tplc="E3EEAF30">
      <w:start w:val="1"/>
      <w:numFmt w:val="lowerLetter"/>
      <w:lvlText w:val="%1."/>
      <w:lvlJc w:val="left"/>
      <w:pPr>
        <w:ind w:left="50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4" w15:restartNumberingAfterBreak="0">
    <w:nsid w:val="5EC16EEF"/>
    <w:multiLevelType w:val="hybridMultilevel"/>
    <w:tmpl w:val="5E823602"/>
    <w:lvl w:ilvl="0" w:tplc="40090019">
      <w:start w:val="1"/>
      <w:numFmt w:val="lowerLetter"/>
      <w:lvlText w:val="%1."/>
      <w:lvlJc w:val="left"/>
      <w:pPr>
        <w:ind w:left="440" w:hanging="360"/>
      </w:pPr>
    </w:lvl>
    <w:lvl w:ilvl="1" w:tplc="40090019" w:tentative="1">
      <w:start w:val="1"/>
      <w:numFmt w:val="lowerLetter"/>
      <w:lvlText w:val="%2."/>
      <w:lvlJc w:val="left"/>
      <w:pPr>
        <w:ind w:left="1160" w:hanging="360"/>
      </w:pPr>
    </w:lvl>
    <w:lvl w:ilvl="2" w:tplc="4009001B" w:tentative="1">
      <w:start w:val="1"/>
      <w:numFmt w:val="lowerRoman"/>
      <w:lvlText w:val="%3."/>
      <w:lvlJc w:val="right"/>
      <w:pPr>
        <w:ind w:left="1880" w:hanging="180"/>
      </w:pPr>
    </w:lvl>
    <w:lvl w:ilvl="3" w:tplc="4009000F" w:tentative="1">
      <w:start w:val="1"/>
      <w:numFmt w:val="decimal"/>
      <w:lvlText w:val="%4."/>
      <w:lvlJc w:val="left"/>
      <w:pPr>
        <w:ind w:left="2600" w:hanging="360"/>
      </w:pPr>
    </w:lvl>
    <w:lvl w:ilvl="4" w:tplc="40090019" w:tentative="1">
      <w:start w:val="1"/>
      <w:numFmt w:val="lowerLetter"/>
      <w:lvlText w:val="%5."/>
      <w:lvlJc w:val="left"/>
      <w:pPr>
        <w:ind w:left="3320" w:hanging="360"/>
      </w:pPr>
    </w:lvl>
    <w:lvl w:ilvl="5" w:tplc="4009001B" w:tentative="1">
      <w:start w:val="1"/>
      <w:numFmt w:val="lowerRoman"/>
      <w:lvlText w:val="%6."/>
      <w:lvlJc w:val="right"/>
      <w:pPr>
        <w:ind w:left="4040" w:hanging="180"/>
      </w:pPr>
    </w:lvl>
    <w:lvl w:ilvl="6" w:tplc="4009000F" w:tentative="1">
      <w:start w:val="1"/>
      <w:numFmt w:val="decimal"/>
      <w:lvlText w:val="%7."/>
      <w:lvlJc w:val="left"/>
      <w:pPr>
        <w:ind w:left="4760" w:hanging="360"/>
      </w:pPr>
    </w:lvl>
    <w:lvl w:ilvl="7" w:tplc="40090019" w:tentative="1">
      <w:start w:val="1"/>
      <w:numFmt w:val="lowerLetter"/>
      <w:lvlText w:val="%8."/>
      <w:lvlJc w:val="left"/>
      <w:pPr>
        <w:ind w:left="5480" w:hanging="360"/>
      </w:pPr>
    </w:lvl>
    <w:lvl w:ilvl="8" w:tplc="40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5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B436E9"/>
    <w:multiLevelType w:val="hybridMultilevel"/>
    <w:tmpl w:val="F1BC45CE"/>
    <w:lvl w:ilvl="0" w:tplc="40090019">
      <w:start w:val="1"/>
      <w:numFmt w:val="lowerLetter"/>
      <w:lvlText w:val="%1."/>
      <w:lvlJc w:val="left"/>
      <w:pPr>
        <w:ind w:left="9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817" w:hanging="360"/>
      </w:pPr>
    </w:lvl>
    <w:lvl w:ilvl="2" w:tplc="4009001B" w:tentative="1">
      <w:start w:val="1"/>
      <w:numFmt w:val="lowerRoman"/>
      <w:lvlText w:val="%3."/>
      <w:lvlJc w:val="right"/>
      <w:pPr>
        <w:ind w:left="1537" w:hanging="180"/>
      </w:pPr>
    </w:lvl>
    <w:lvl w:ilvl="3" w:tplc="4009000F" w:tentative="1">
      <w:start w:val="1"/>
      <w:numFmt w:val="decimal"/>
      <w:lvlText w:val="%4."/>
      <w:lvlJc w:val="left"/>
      <w:pPr>
        <w:ind w:left="2257" w:hanging="360"/>
      </w:pPr>
    </w:lvl>
    <w:lvl w:ilvl="4" w:tplc="40090019" w:tentative="1">
      <w:start w:val="1"/>
      <w:numFmt w:val="lowerLetter"/>
      <w:lvlText w:val="%5."/>
      <w:lvlJc w:val="left"/>
      <w:pPr>
        <w:ind w:left="2977" w:hanging="360"/>
      </w:pPr>
    </w:lvl>
    <w:lvl w:ilvl="5" w:tplc="4009001B" w:tentative="1">
      <w:start w:val="1"/>
      <w:numFmt w:val="lowerRoman"/>
      <w:lvlText w:val="%6."/>
      <w:lvlJc w:val="right"/>
      <w:pPr>
        <w:ind w:left="3697" w:hanging="180"/>
      </w:pPr>
    </w:lvl>
    <w:lvl w:ilvl="6" w:tplc="4009000F" w:tentative="1">
      <w:start w:val="1"/>
      <w:numFmt w:val="decimal"/>
      <w:lvlText w:val="%7."/>
      <w:lvlJc w:val="left"/>
      <w:pPr>
        <w:ind w:left="4417" w:hanging="360"/>
      </w:pPr>
    </w:lvl>
    <w:lvl w:ilvl="7" w:tplc="40090019" w:tentative="1">
      <w:start w:val="1"/>
      <w:numFmt w:val="lowerLetter"/>
      <w:lvlText w:val="%8."/>
      <w:lvlJc w:val="left"/>
      <w:pPr>
        <w:ind w:left="5137" w:hanging="360"/>
      </w:pPr>
    </w:lvl>
    <w:lvl w:ilvl="8" w:tplc="4009001B" w:tentative="1">
      <w:start w:val="1"/>
      <w:numFmt w:val="lowerRoman"/>
      <w:lvlText w:val="%9."/>
      <w:lvlJc w:val="right"/>
      <w:pPr>
        <w:ind w:left="5857" w:hanging="180"/>
      </w:pPr>
    </w:lvl>
  </w:abstractNum>
  <w:abstractNum w:abstractNumId="37" w15:restartNumberingAfterBreak="0">
    <w:nsid w:val="68FC4D4E"/>
    <w:multiLevelType w:val="hybridMultilevel"/>
    <w:tmpl w:val="C128A930"/>
    <w:lvl w:ilvl="0" w:tplc="CB761A34">
      <w:start w:val="1"/>
      <w:numFmt w:val="upperLetter"/>
      <w:lvlText w:val="(%1)"/>
      <w:lvlJc w:val="left"/>
      <w:pPr>
        <w:ind w:left="379" w:hanging="37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9" w:hanging="360"/>
      </w:pPr>
    </w:lvl>
    <w:lvl w:ilvl="2" w:tplc="4009001B" w:tentative="1">
      <w:start w:val="1"/>
      <w:numFmt w:val="lowerRoman"/>
      <w:lvlText w:val="%3."/>
      <w:lvlJc w:val="right"/>
      <w:pPr>
        <w:ind w:left="1809" w:hanging="180"/>
      </w:pPr>
    </w:lvl>
    <w:lvl w:ilvl="3" w:tplc="4009000F" w:tentative="1">
      <w:start w:val="1"/>
      <w:numFmt w:val="decimal"/>
      <w:lvlText w:val="%4."/>
      <w:lvlJc w:val="left"/>
      <w:pPr>
        <w:ind w:left="2529" w:hanging="360"/>
      </w:pPr>
    </w:lvl>
    <w:lvl w:ilvl="4" w:tplc="40090019" w:tentative="1">
      <w:start w:val="1"/>
      <w:numFmt w:val="lowerLetter"/>
      <w:lvlText w:val="%5."/>
      <w:lvlJc w:val="left"/>
      <w:pPr>
        <w:ind w:left="3249" w:hanging="360"/>
      </w:pPr>
    </w:lvl>
    <w:lvl w:ilvl="5" w:tplc="4009001B" w:tentative="1">
      <w:start w:val="1"/>
      <w:numFmt w:val="lowerRoman"/>
      <w:lvlText w:val="%6."/>
      <w:lvlJc w:val="right"/>
      <w:pPr>
        <w:ind w:left="3969" w:hanging="180"/>
      </w:pPr>
    </w:lvl>
    <w:lvl w:ilvl="6" w:tplc="4009000F" w:tentative="1">
      <w:start w:val="1"/>
      <w:numFmt w:val="decimal"/>
      <w:lvlText w:val="%7."/>
      <w:lvlJc w:val="left"/>
      <w:pPr>
        <w:ind w:left="4689" w:hanging="360"/>
      </w:pPr>
    </w:lvl>
    <w:lvl w:ilvl="7" w:tplc="40090019" w:tentative="1">
      <w:start w:val="1"/>
      <w:numFmt w:val="lowerLetter"/>
      <w:lvlText w:val="%8."/>
      <w:lvlJc w:val="left"/>
      <w:pPr>
        <w:ind w:left="5409" w:hanging="360"/>
      </w:pPr>
    </w:lvl>
    <w:lvl w:ilvl="8" w:tplc="40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38" w15:restartNumberingAfterBreak="0">
    <w:nsid w:val="6A272BF9"/>
    <w:multiLevelType w:val="hybridMultilevel"/>
    <w:tmpl w:val="0868D34C"/>
    <w:lvl w:ilvl="0" w:tplc="40090019">
      <w:start w:val="1"/>
      <w:numFmt w:val="lowerLetter"/>
      <w:lvlText w:val="%1."/>
      <w:lvlJc w:val="left"/>
      <w:pPr>
        <w:ind w:left="9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817" w:hanging="360"/>
      </w:pPr>
    </w:lvl>
    <w:lvl w:ilvl="2" w:tplc="4009001B" w:tentative="1">
      <w:start w:val="1"/>
      <w:numFmt w:val="lowerRoman"/>
      <w:lvlText w:val="%3."/>
      <w:lvlJc w:val="right"/>
      <w:pPr>
        <w:ind w:left="1537" w:hanging="180"/>
      </w:pPr>
    </w:lvl>
    <w:lvl w:ilvl="3" w:tplc="4009000F" w:tentative="1">
      <w:start w:val="1"/>
      <w:numFmt w:val="decimal"/>
      <w:lvlText w:val="%4."/>
      <w:lvlJc w:val="left"/>
      <w:pPr>
        <w:ind w:left="2257" w:hanging="360"/>
      </w:pPr>
    </w:lvl>
    <w:lvl w:ilvl="4" w:tplc="40090019" w:tentative="1">
      <w:start w:val="1"/>
      <w:numFmt w:val="lowerLetter"/>
      <w:lvlText w:val="%5."/>
      <w:lvlJc w:val="left"/>
      <w:pPr>
        <w:ind w:left="2977" w:hanging="360"/>
      </w:pPr>
    </w:lvl>
    <w:lvl w:ilvl="5" w:tplc="4009001B" w:tentative="1">
      <w:start w:val="1"/>
      <w:numFmt w:val="lowerRoman"/>
      <w:lvlText w:val="%6."/>
      <w:lvlJc w:val="right"/>
      <w:pPr>
        <w:ind w:left="3697" w:hanging="180"/>
      </w:pPr>
    </w:lvl>
    <w:lvl w:ilvl="6" w:tplc="4009000F" w:tentative="1">
      <w:start w:val="1"/>
      <w:numFmt w:val="decimal"/>
      <w:lvlText w:val="%7."/>
      <w:lvlJc w:val="left"/>
      <w:pPr>
        <w:ind w:left="4417" w:hanging="360"/>
      </w:pPr>
    </w:lvl>
    <w:lvl w:ilvl="7" w:tplc="40090019" w:tentative="1">
      <w:start w:val="1"/>
      <w:numFmt w:val="lowerLetter"/>
      <w:lvlText w:val="%8."/>
      <w:lvlJc w:val="left"/>
      <w:pPr>
        <w:ind w:left="5137" w:hanging="360"/>
      </w:pPr>
    </w:lvl>
    <w:lvl w:ilvl="8" w:tplc="4009001B" w:tentative="1">
      <w:start w:val="1"/>
      <w:numFmt w:val="lowerRoman"/>
      <w:lvlText w:val="%9."/>
      <w:lvlJc w:val="right"/>
      <w:pPr>
        <w:ind w:left="5857" w:hanging="180"/>
      </w:pPr>
    </w:lvl>
  </w:abstractNum>
  <w:abstractNum w:abstractNumId="39" w15:restartNumberingAfterBreak="0">
    <w:nsid w:val="75700FCE"/>
    <w:multiLevelType w:val="hybridMultilevel"/>
    <w:tmpl w:val="158AD10A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0" w15:restartNumberingAfterBreak="0">
    <w:nsid w:val="7B0709F2"/>
    <w:multiLevelType w:val="hybridMultilevel"/>
    <w:tmpl w:val="CEA8C254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num w:numId="1">
    <w:abstractNumId w:val="13"/>
  </w:num>
  <w:num w:numId="2">
    <w:abstractNumId w:val="7"/>
  </w:num>
  <w:num w:numId="3">
    <w:abstractNumId w:val="2"/>
  </w:num>
  <w:num w:numId="4">
    <w:abstractNumId w:val="12"/>
  </w:num>
  <w:num w:numId="5">
    <w:abstractNumId w:val="27"/>
  </w:num>
  <w:num w:numId="6">
    <w:abstractNumId w:val="35"/>
  </w:num>
  <w:num w:numId="7">
    <w:abstractNumId w:val="1"/>
  </w:num>
  <w:num w:numId="8">
    <w:abstractNumId w:val="16"/>
  </w:num>
  <w:num w:numId="9">
    <w:abstractNumId w:val="19"/>
  </w:num>
  <w:num w:numId="10">
    <w:abstractNumId w:val="3"/>
  </w:num>
  <w:num w:numId="11">
    <w:abstractNumId w:val="26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17"/>
  </w:num>
  <w:num w:numId="15">
    <w:abstractNumId w:val="11"/>
  </w:num>
  <w:num w:numId="16">
    <w:abstractNumId w:val="37"/>
  </w:num>
  <w:num w:numId="17">
    <w:abstractNumId w:val="20"/>
  </w:num>
  <w:num w:numId="18">
    <w:abstractNumId w:val="38"/>
  </w:num>
  <w:num w:numId="19">
    <w:abstractNumId w:val="36"/>
  </w:num>
  <w:num w:numId="20">
    <w:abstractNumId w:val="30"/>
  </w:num>
  <w:num w:numId="21">
    <w:abstractNumId w:val="5"/>
  </w:num>
  <w:num w:numId="22">
    <w:abstractNumId w:val="24"/>
  </w:num>
  <w:num w:numId="23">
    <w:abstractNumId w:val="4"/>
  </w:num>
  <w:num w:numId="24">
    <w:abstractNumId w:val="14"/>
  </w:num>
  <w:num w:numId="25">
    <w:abstractNumId w:val="32"/>
  </w:num>
  <w:num w:numId="26">
    <w:abstractNumId w:val="34"/>
  </w:num>
  <w:num w:numId="27">
    <w:abstractNumId w:val="9"/>
  </w:num>
  <w:num w:numId="28">
    <w:abstractNumId w:val="15"/>
  </w:num>
  <w:num w:numId="29">
    <w:abstractNumId w:val="6"/>
  </w:num>
  <w:num w:numId="30">
    <w:abstractNumId w:val="40"/>
  </w:num>
  <w:num w:numId="31">
    <w:abstractNumId w:val="28"/>
  </w:num>
  <w:num w:numId="32">
    <w:abstractNumId w:val="25"/>
  </w:num>
  <w:num w:numId="33">
    <w:abstractNumId w:val="23"/>
  </w:num>
  <w:num w:numId="34">
    <w:abstractNumId w:val="33"/>
  </w:num>
  <w:num w:numId="35">
    <w:abstractNumId w:val="39"/>
  </w:num>
  <w:num w:numId="36">
    <w:abstractNumId w:val="0"/>
  </w:num>
  <w:num w:numId="37">
    <w:abstractNumId w:val="8"/>
  </w:num>
  <w:num w:numId="38">
    <w:abstractNumId w:val="21"/>
  </w:num>
  <w:num w:numId="39">
    <w:abstractNumId w:val="18"/>
  </w:num>
  <w:num w:numId="40">
    <w:abstractNumId w:val="10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35EE7"/>
    <w:rsid w:val="00046389"/>
    <w:rsid w:val="00060CD4"/>
    <w:rsid w:val="000E6950"/>
    <w:rsid w:val="000F48E2"/>
    <w:rsid w:val="001261BA"/>
    <w:rsid w:val="00133D9C"/>
    <w:rsid w:val="001B2194"/>
    <w:rsid w:val="001B649E"/>
    <w:rsid w:val="001D4F55"/>
    <w:rsid w:val="0023161A"/>
    <w:rsid w:val="002610CA"/>
    <w:rsid w:val="00262123"/>
    <w:rsid w:val="0026285F"/>
    <w:rsid w:val="002B1665"/>
    <w:rsid w:val="002B7FF9"/>
    <w:rsid w:val="00315B64"/>
    <w:rsid w:val="00370D2B"/>
    <w:rsid w:val="003979CD"/>
    <w:rsid w:val="003A07EE"/>
    <w:rsid w:val="003B0CBC"/>
    <w:rsid w:val="003C08AF"/>
    <w:rsid w:val="003E32B7"/>
    <w:rsid w:val="003E6653"/>
    <w:rsid w:val="003E6CE5"/>
    <w:rsid w:val="00416242"/>
    <w:rsid w:val="00426563"/>
    <w:rsid w:val="0043396D"/>
    <w:rsid w:val="00434A1E"/>
    <w:rsid w:val="004409AC"/>
    <w:rsid w:val="004559A9"/>
    <w:rsid w:val="00462E1A"/>
    <w:rsid w:val="004B22C1"/>
    <w:rsid w:val="004B5C66"/>
    <w:rsid w:val="004B63A6"/>
    <w:rsid w:val="004D0933"/>
    <w:rsid w:val="004E0390"/>
    <w:rsid w:val="00540780"/>
    <w:rsid w:val="00592D92"/>
    <w:rsid w:val="005D1852"/>
    <w:rsid w:val="005E124B"/>
    <w:rsid w:val="005E706F"/>
    <w:rsid w:val="00626A65"/>
    <w:rsid w:val="0064304D"/>
    <w:rsid w:val="0065478A"/>
    <w:rsid w:val="00674B77"/>
    <w:rsid w:val="00685A20"/>
    <w:rsid w:val="006A2642"/>
    <w:rsid w:val="006B2FC6"/>
    <w:rsid w:val="006B62CA"/>
    <w:rsid w:val="006F1603"/>
    <w:rsid w:val="006F4626"/>
    <w:rsid w:val="006F664A"/>
    <w:rsid w:val="00704993"/>
    <w:rsid w:val="007149B2"/>
    <w:rsid w:val="00724638"/>
    <w:rsid w:val="00724C7D"/>
    <w:rsid w:val="0074758C"/>
    <w:rsid w:val="007963DF"/>
    <w:rsid w:val="007E11D6"/>
    <w:rsid w:val="008569D9"/>
    <w:rsid w:val="008A282D"/>
    <w:rsid w:val="008E3AC6"/>
    <w:rsid w:val="008E5442"/>
    <w:rsid w:val="00907F23"/>
    <w:rsid w:val="009618AC"/>
    <w:rsid w:val="00991BEA"/>
    <w:rsid w:val="009D28B7"/>
    <w:rsid w:val="009D29C5"/>
    <w:rsid w:val="009F2F55"/>
    <w:rsid w:val="00A10A14"/>
    <w:rsid w:val="00A46AFF"/>
    <w:rsid w:val="00A56000"/>
    <w:rsid w:val="00A6538F"/>
    <w:rsid w:val="00A80DFD"/>
    <w:rsid w:val="00A96B12"/>
    <w:rsid w:val="00AB29BB"/>
    <w:rsid w:val="00AC530C"/>
    <w:rsid w:val="00AF31C2"/>
    <w:rsid w:val="00AF7F0E"/>
    <w:rsid w:val="00B110DD"/>
    <w:rsid w:val="00B2319C"/>
    <w:rsid w:val="00B267D9"/>
    <w:rsid w:val="00B71125"/>
    <w:rsid w:val="00B839AD"/>
    <w:rsid w:val="00BA05DA"/>
    <w:rsid w:val="00BB133F"/>
    <w:rsid w:val="00BD0110"/>
    <w:rsid w:val="00BF1E16"/>
    <w:rsid w:val="00C01DBE"/>
    <w:rsid w:val="00C308DF"/>
    <w:rsid w:val="00C57938"/>
    <w:rsid w:val="00C63A02"/>
    <w:rsid w:val="00C64E99"/>
    <w:rsid w:val="00C718D5"/>
    <w:rsid w:val="00C77804"/>
    <w:rsid w:val="00CC19E5"/>
    <w:rsid w:val="00CD4778"/>
    <w:rsid w:val="00CD52C5"/>
    <w:rsid w:val="00CD5399"/>
    <w:rsid w:val="00D00087"/>
    <w:rsid w:val="00D46E24"/>
    <w:rsid w:val="00D70717"/>
    <w:rsid w:val="00D77F43"/>
    <w:rsid w:val="00D856E0"/>
    <w:rsid w:val="00DA1371"/>
    <w:rsid w:val="00DA1B78"/>
    <w:rsid w:val="00DE7E01"/>
    <w:rsid w:val="00DF0FA2"/>
    <w:rsid w:val="00E40CA5"/>
    <w:rsid w:val="00E665A0"/>
    <w:rsid w:val="00E91D9C"/>
    <w:rsid w:val="00ED5BBA"/>
    <w:rsid w:val="00EF457E"/>
    <w:rsid w:val="00F02A30"/>
    <w:rsid w:val="00F6018C"/>
    <w:rsid w:val="00F72E38"/>
    <w:rsid w:val="00F77E7F"/>
    <w:rsid w:val="00F90D46"/>
    <w:rsid w:val="00FC754F"/>
    <w:rsid w:val="00FD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258CA7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E6653"/>
    <w:pPr>
      <w:widowControl w:val="0"/>
      <w:autoSpaceDE w:val="0"/>
      <w:autoSpaceDN w:val="0"/>
      <w:spacing w:before="108" w:after="0" w:line="240" w:lineRule="auto"/>
      <w:ind w:left="9"/>
    </w:pPr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35E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35EE7"/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6033E-97EC-4043-9805-C741AF86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2024-12-20T08:56:00Z</cp:lastPrinted>
  <dcterms:created xsi:type="dcterms:W3CDTF">2025-12-09T11:54:00Z</dcterms:created>
  <dcterms:modified xsi:type="dcterms:W3CDTF">2026-06-24T05:52:00Z</dcterms:modified>
</cp:coreProperties>
</file>