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41A2F" w14:textId="6DEBE9BB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S</w:t>
      </w:r>
      <w:r w:rsidR="00181F00">
        <w:rPr>
          <w:sz w:val="24"/>
          <w:szCs w:val="24"/>
        </w:rPr>
        <w:t>.</w:t>
      </w:r>
      <w:r w:rsidR="0091158C" w:rsidRPr="00DD7008">
        <w:rPr>
          <w:sz w:val="24"/>
          <w:szCs w:val="24"/>
        </w:rPr>
        <w:t>W</w:t>
      </w:r>
      <w:r w:rsidR="00181F00">
        <w:rPr>
          <w:sz w:val="24"/>
          <w:szCs w:val="24"/>
        </w:rPr>
        <w:t>.</w:t>
      </w:r>
      <w:r w:rsidR="00DD7008">
        <w:rPr>
          <w:spacing w:val="-10"/>
          <w:sz w:val="24"/>
          <w:szCs w:val="24"/>
        </w:rPr>
        <w:t xml:space="preserve"> </w:t>
      </w:r>
      <w:r w:rsidR="00BC6DAA">
        <w:rPr>
          <w:spacing w:val="-10"/>
          <w:sz w:val="24"/>
          <w:szCs w:val="24"/>
        </w:rPr>
        <w:t xml:space="preserve">DISASTER MANAGEMENT 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2423549A" w14:textId="401F9B97" w:rsidR="00B96634" w:rsidRPr="002E00A4" w:rsidRDefault="0091158C" w:rsidP="00FB5E1C">
      <w:pPr>
        <w:pStyle w:val="Default"/>
        <w:jc w:val="center"/>
        <w:rPr>
          <w:rFonts w:ascii="Times New Roman" w:hAnsi="Times New Roman" w:cs="Times New Roman"/>
          <w:b/>
          <w:bCs/>
          <w:spacing w:val="-2"/>
        </w:rPr>
      </w:pPr>
      <w:r w:rsidRPr="00DD7008">
        <w:rPr>
          <w:rFonts w:ascii="Times New Roman" w:hAnsi="Times New Roman" w:cs="Times New Roman"/>
          <w:b/>
          <w:bCs/>
        </w:rPr>
        <w:t>SW</w:t>
      </w:r>
      <w:r w:rsidR="00181F00">
        <w:rPr>
          <w:rFonts w:ascii="Times New Roman" w:hAnsi="Times New Roman" w:cs="Times New Roman"/>
          <w:b/>
          <w:bCs/>
        </w:rPr>
        <w:t xml:space="preserve">DM </w:t>
      </w:r>
      <w:proofErr w:type="gramStart"/>
      <w:r w:rsidRPr="00DD7008">
        <w:rPr>
          <w:rFonts w:ascii="Times New Roman" w:hAnsi="Times New Roman" w:cs="Times New Roman"/>
          <w:b/>
          <w:bCs/>
        </w:rPr>
        <w:t>5</w:t>
      </w:r>
      <w:r w:rsidR="003E1EB8" w:rsidRPr="00DD7008">
        <w:rPr>
          <w:rFonts w:ascii="Times New Roman" w:hAnsi="Times New Roman" w:cs="Times New Roman"/>
          <w:b/>
          <w:bCs/>
        </w:rPr>
        <w:t>4</w:t>
      </w:r>
      <w:r w:rsidR="002E00A4">
        <w:rPr>
          <w:rFonts w:ascii="Times New Roman" w:hAnsi="Times New Roman" w:cs="Times New Roman"/>
          <w:b/>
          <w:bCs/>
        </w:rPr>
        <w:t>3</w:t>
      </w:r>
      <w:r w:rsidR="00FB5E1C">
        <w:rPr>
          <w:rFonts w:ascii="Times New Roman" w:hAnsi="Times New Roman" w:cs="Times New Roman"/>
          <w:b/>
          <w:bCs/>
        </w:rPr>
        <w:t>.</w:t>
      </w:r>
      <w:r w:rsidR="00124676">
        <w:rPr>
          <w:rFonts w:ascii="Times New Roman" w:hAnsi="Times New Roman" w:cs="Times New Roman"/>
          <w:b/>
          <w:bCs/>
        </w:rPr>
        <w:t>2</w:t>
      </w:r>
      <w:r w:rsidRPr="00DD7008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DD7008">
        <w:rPr>
          <w:rFonts w:ascii="Times New Roman" w:hAnsi="Times New Roman" w:cs="Times New Roman"/>
          <w:b/>
          <w:bCs/>
        </w:rPr>
        <w:t>:</w:t>
      </w:r>
      <w:proofErr w:type="gramEnd"/>
      <w:r w:rsidRPr="00DD7008">
        <w:rPr>
          <w:rFonts w:ascii="Times New Roman" w:hAnsi="Times New Roman" w:cs="Times New Roman"/>
          <w:b/>
          <w:bCs/>
        </w:rPr>
        <w:t xml:space="preserve"> </w:t>
      </w:r>
      <w:r w:rsidR="00124676" w:rsidRPr="00124676">
        <w:rPr>
          <w:rFonts w:ascii="Times New Roman" w:hAnsi="Times New Roman" w:cs="Times New Roman"/>
          <w:b/>
        </w:rPr>
        <w:t>GIS AND GPS TECHNOLOGIES IN DISASTERS</w:t>
      </w:r>
    </w:p>
    <w:p w14:paraId="2AB7DCDA" w14:textId="0A7AF648" w:rsid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6D497" w14:textId="77777777" w:rsidR="00C740F2" w:rsidRPr="0091158C" w:rsidRDefault="00C740F2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C740F2" w14:paraId="3AF1522A" w14:textId="77777777" w:rsidTr="008B397F">
        <w:trPr>
          <w:trHeight w:val="623"/>
        </w:trPr>
        <w:tc>
          <w:tcPr>
            <w:tcW w:w="567" w:type="dxa"/>
            <w:vAlign w:val="center"/>
          </w:tcPr>
          <w:p w14:paraId="501FD062" w14:textId="62915310" w:rsidR="00645DE6" w:rsidRPr="00C740F2" w:rsidRDefault="00645DE6" w:rsidP="008B397F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C740F2">
              <w:rPr>
                <w:b/>
                <w:spacing w:val="-5"/>
              </w:rPr>
              <w:t>Nos</w:t>
            </w:r>
            <w:r w:rsidR="0038646F" w:rsidRPr="00C740F2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C740F2" w:rsidRDefault="00645DE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C740F2">
              <w:rPr>
                <w:b/>
              </w:rPr>
              <w:t>Part</w:t>
            </w:r>
            <w:r w:rsidRPr="00C740F2">
              <w:rPr>
                <w:b/>
                <w:spacing w:val="-7"/>
              </w:rPr>
              <w:t xml:space="preserve"> </w:t>
            </w:r>
            <w:r w:rsidRPr="00C740F2">
              <w:rPr>
                <w:b/>
              </w:rPr>
              <w:t>A:</w:t>
            </w:r>
            <w:r w:rsidRPr="00C740F2">
              <w:rPr>
                <w:b/>
                <w:spacing w:val="-7"/>
              </w:rPr>
              <w:t xml:space="preserve"> </w:t>
            </w:r>
            <w:r w:rsidRPr="00C740F2">
              <w:rPr>
                <w:b/>
              </w:rPr>
              <w:t>Answer</w:t>
            </w:r>
            <w:r w:rsidRPr="00C740F2">
              <w:rPr>
                <w:b/>
                <w:spacing w:val="-10"/>
              </w:rPr>
              <w:t xml:space="preserve"> </w:t>
            </w:r>
            <w:r w:rsidRPr="00C740F2">
              <w:rPr>
                <w:b/>
              </w:rPr>
              <w:t>ALL</w:t>
            </w:r>
            <w:r w:rsidRPr="00C740F2">
              <w:rPr>
                <w:b/>
                <w:spacing w:val="-7"/>
              </w:rPr>
              <w:t xml:space="preserve"> </w:t>
            </w:r>
            <w:r w:rsidRPr="00C740F2">
              <w:rPr>
                <w:b/>
              </w:rPr>
              <w:t xml:space="preserve">Questions in not exceeding 50 words. Each carries 2 </w:t>
            </w:r>
            <w:r w:rsidRPr="00C740F2">
              <w:rPr>
                <w:b/>
                <w:spacing w:val="-2"/>
              </w:rPr>
              <w:t>Marks</w:t>
            </w:r>
            <w:r w:rsidR="00CE3A56" w:rsidRPr="00C740F2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C740F2" w:rsidRDefault="00645DE6" w:rsidP="00C740F2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740F2">
              <w:rPr>
                <w:b/>
              </w:rPr>
              <w:t>Course</w:t>
            </w:r>
            <w:r w:rsidRPr="00C740F2">
              <w:rPr>
                <w:b/>
                <w:spacing w:val="13"/>
              </w:rPr>
              <w:t xml:space="preserve"> </w:t>
            </w:r>
            <w:r w:rsidRPr="00C740F2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C740F2" w:rsidRDefault="00645DE6" w:rsidP="00C740F2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740F2">
              <w:rPr>
                <w:b/>
              </w:rPr>
              <w:t>Bloom's</w:t>
            </w:r>
            <w:r w:rsidRPr="00C740F2">
              <w:rPr>
                <w:b/>
                <w:spacing w:val="14"/>
              </w:rPr>
              <w:t xml:space="preserve"> </w:t>
            </w:r>
            <w:r w:rsidRPr="00C740F2">
              <w:rPr>
                <w:b/>
                <w:spacing w:val="-2"/>
              </w:rPr>
              <w:t>Level</w:t>
            </w:r>
          </w:p>
        </w:tc>
      </w:tr>
      <w:tr w:rsidR="00124676" w:rsidRPr="00C740F2" w14:paraId="3C5BF6CF" w14:textId="77777777" w:rsidTr="008B397F">
        <w:trPr>
          <w:trHeight w:val="206"/>
        </w:trPr>
        <w:tc>
          <w:tcPr>
            <w:tcW w:w="567" w:type="dxa"/>
            <w:vAlign w:val="center"/>
          </w:tcPr>
          <w:p w14:paraId="56E9F145" w14:textId="7EA7D418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3BF27E9F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Explain image enhancement and transformation in digita</w:t>
            </w:r>
            <w:r w:rsidR="00C740F2">
              <w:rPr>
                <w:color w:val="000000"/>
              </w:rPr>
              <w:t>l</w:t>
            </w:r>
            <w:r w:rsidRPr="00C740F2">
              <w:rPr>
                <w:color w:val="000000"/>
              </w:rPr>
              <w:t xml:space="preserve"> image processing.</w:t>
            </w:r>
          </w:p>
        </w:tc>
        <w:tc>
          <w:tcPr>
            <w:tcW w:w="992" w:type="dxa"/>
            <w:vAlign w:val="center"/>
          </w:tcPr>
          <w:p w14:paraId="27A7BB55" w14:textId="68D91738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5ACC4D7A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3E0815AC" w14:textId="77777777" w:rsidTr="008B397F">
        <w:trPr>
          <w:trHeight w:val="254"/>
        </w:trPr>
        <w:tc>
          <w:tcPr>
            <w:tcW w:w="567" w:type="dxa"/>
            <w:vAlign w:val="center"/>
          </w:tcPr>
          <w:p w14:paraId="2F183F70" w14:textId="0780913D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2806F960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List common data formats for digital images in processing systems.</w:t>
            </w:r>
          </w:p>
        </w:tc>
        <w:tc>
          <w:tcPr>
            <w:tcW w:w="992" w:type="dxa"/>
            <w:vAlign w:val="center"/>
          </w:tcPr>
          <w:p w14:paraId="3A30183A" w14:textId="56582CC7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21E4348" w14:textId="06583775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BT1</w:t>
            </w:r>
          </w:p>
        </w:tc>
      </w:tr>
      <w:tr w:rsidR="00124676" w:rsidRPr="00C740F2" w14:paraId="2D99A1C6" w14:textId="77777777" w:rsidTr="008B397F">
        <w:trPr>
          <w:trHeight w:val="246"/>
        </w:trPr>
        <w:tc>
          <w:tcPr>
            <w:tcW w:w="567" w:type="dxa"/>
            <w:vAlign w:val="center"/>
          </w:tcPr>
          <w:p w14:paraId="57342C44" w14:textId="6A508695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08F7A5EA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Define ground truthing in digital image processing.</w:t>
            </w:r>
          </w:p>
        </w:tc>
        <w:tc>
          <w:tcPr>
            <w:tcW w:w="992" w:type="dxa"/>
            <w:vAlign w:val="center"/>
          </w:tcPr>
          <w:p w14:paraId="32B8E2C4" w14:textId="0FC725B6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79E0513E" w14:textId="6AC80C59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1EC79322" w14:textId="77777777" w:rsidTr="008B397F">
        <w:trPr>
          <w:trHeight w:val="254"/>
        </w:trPr>
        <w:tc>
          <w:tcPr>
            <w:tcW w:w="567" w:type="dxa"/>
            <w:vAlign w:val="center"/>
          </w:tcPr>
          <w:p w14:paraId="79DFF248" w14:textId="2E47EF87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02AB3F4B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Explain the interpretation keys used in the v</w:t>
            </w:r>
            <w:r w:rsidR="00C740F2">
              <w:rPr>
                <w:color w:val="000000"/>
              </w:rPr>
              <w:t>i</w:t>
            </w:r>
            <w:r w:rsidRPr="00C740F2">
              <w:rPr>
                <w:color w:val="000000"/>
              </w:rPr>
              <w:t>su</w:t>
            </w:r>
            <w:r w:rsidR="00C740F2">
              <w:rPr>
                <w:color w:val="000000"/>
              </w:rPr>
              <w:t>a</w:t>
            </w:r>
            <w:r w:rsidRPr="00C740F2">
              <w:rPr>
                <w:color w:val="000000"/>
              </w:rPr>
              <w:t>l image interpretation.</w:t>
            </w:r>
          </w:p>
        </w:tc>
        <w:tc>
          <w:tcPr>
            <w:tcW w:w="992" w:type="dxa"/>
            <w:vAlign w:val="center"/>
          </w:tcPr>
          <w:p w14:paraId="0E3A2AC2" w14:textId="56B151FE" w:rsidR="00124676" w:rsidRPr="00C740F2" w:rsidRDefault="00124676" w:rsidP="00C740F2">
            <w:pPr>
              <w:pStyle w:val="TableParagraph"/>
              <w:spacing w:before="60" w:after="60"/>
              <w:jc w:val="center"/>
            </w:pPr>
            <w:r w:rsidRPr="00C740F2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8870494" w14:textId="766E2CE4" w:rsidR="00124676" w:rsidRPr="00C740F2" w:rsidRDefault="00124676" w:rsidP="00C740F2">
            <w:pPr>
              <w:pStyle w:val="TableParagraph"/>
              <w:spacing w:before="60" w:after="60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06974834" w14:textId="77777777" w:rsidTr="008B397F">
        <w:trPr>
          <w:trHeight w:val="224"/>
        </w:trPr>
        <w:tc>
          <w:tcPr>
            <w:tcW w:w="567" w:type="dxa"/>
            <w:vAlign w:val="center"/>
          </w:tcPr>
          <w:p w14:paraId="6964525F" w14:textId="18BCC904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057DA847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Explain Gaussian maximum likelihood classifier.</w:t>
            </w:r>
          </w:p>
        </w:tc>
        <w:tc>
          <w:tcPr>
            <w:tcW w:w="992" w:type="dxa"/>
            <w:vAlign w:val="center"/>
          </w:tcPr>
          <w:p w14:paraId="78FF1D4B" w14:textId="03F4F0B8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6E13BF1A" w14:textId="709C9C1E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6BD3649D" w14:textId="77777777" w:rsidTr="008B397F">
        <w:trPr>
          <w:trHeight w:val="214"/>
        </w:trPr>
        <w:tc>
          <w:tcPr>
            <w:tcW w:w="567" w:type="dxa"/>
            <w:vAlign w:val="center"/>
          </w:tcPr>
          <w:p w14:paraId="74B99AD3" w14:textId="1D78500F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6C2915E2" w:rsidR="00124676" w:rsidRPr="00C740F2" w:rsidRDefault="00124676" w:rsidP="00C740F2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C740F2">
              <w:rPr>
                <w:color w:val="000000"/>
              </w:rPr>
              <w:t>Define ISODATA.</w:t>
            </w:r>
          </w:p>
        </w:tc>
        <w:tc>
          <w:tcPr>
            <w:tcW w:w="992" w:type="dxa"/>
            <w:vAlign w:val="center"/>
          </w:tcPr>
          <w:p w14:paraId="2B31DF85" w14:textId="56B40042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3358AC36" w14:textId="4C602F1C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2FDD5F5D" w14:textId="77777777" w:rsidTr="008B397F">
        <w:trPr>
          <w:trHeight w:val="45"/>
        </w:trPr>
        <w:tc>
          <w:tcPr>
            <w:tcW w:w="567" w:type="dxa"/>
            <w:vAlign w:val="center"/>
          </w:tcPr>
          <w:p w14:paraId="27C7C270" w14:textId="2BA40C5E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0C310932" w:rsidR="00124676" w:rsidRPr="00C740F2" w:rsidRDefault="00CE736D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r w:rsidR="00124676" w:rsidRPr="00C740F2">
              <w:rPr>
                <w:color w:val="000000"/>
              </w:rPr>
              <w:t>attribute data.</w:t>
            </w:r>
          </w:p>
        </w:tc>
        <w:tc>
          <w:tcPr>
            <w:tcW w:w="992" w:type="dxa"/>
            <w:vAlign w:val="center"/>
          </w:tcPr>
          <w:p w14:paraId="4D13CEF5" w14:textId="3A1100D6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0BF778AE" w14:textId="471D426B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560E3819" w14:textId="77777777" w:rsidTr="008B397F">
        <w:trPr>
          <w:trHeight w:val="212"/>
        </w:trPr>
        <w:tc>
          <w:tcPr>
            <w:tcW w:w="567" w:type="dxa"/>
            <w:vAlign w:val="center"/>
          </w:tcPr>
          <w:p w14:paraId="5AA03672" w14:textId="4F7B3F79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2F68A05F" w:rsidR="00124676" w:rsidRPr="00C740F2" w:rsidRDefault="00124676" w:rsidP="00C740F2">
            <w:pPr>
              <w:pStyle w:val="TableParagraph"/>
              <w:spacing w:before="60" w:after="60"/>
              <w:ind w:left="146" w:right="129"/>
              <w:jc w:val="both"/>
            </w:pPr>
            <w:r w:rsidRPr="00C740F2">
              <w:rPr>
                <w:color w:val="000000"/>
              </w:rPr>
              <w:t>Define geotagging.</w:t>
            </w:r>
          </w:p>
        </w:tc>
        <w:tc>
          <w:tcPr>
            <w:tcW w:w="992" w:type="dxa"/>
            <w:vAlign w:val="center"/>
          </w:tcPr>
          <w:p w14:paraId="203866DD" w14:textId="507DCC3D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2ECEFEB5" w14:textId="7B6FEB8F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76E4BBF8" w14:textId="77777777" w:rsidTr="008B397F">
        <w:trPr>
          <w:trHeight w:val="184"/>
        </w:trPr>
        <w:tc>
          <w:tcPr>
            <w:tcW w:w="567" w:type="dxa"/>
            <w:vAlign w:val="center"/>
          </w:tcPr>
          <w:p w14:paraId="7A8B08D2" w14:textId="463EF02E" w:rsidR="00124676" w:rsidRPr="00C740F2" w:rsidRDefault="00C740F2" w:rsidP="008B397F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07DB9D9B" w:rsidR="00124676" w:rsidRPr="00C740F2" w:rsidRDefault="00CE736D" w:rsidP="00C740F2">
            <w:pPr>
              <w:pStyle w:val="TableParagraph"/>
              <w:spacing w:before="60" w:after="60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bookmarkStart w:id="0" w:name="_GoBack"/>
            <w:bookmarkEnd w:id="0"/>
            <w:r w:rsidR="00124676" w:rsidRPr="00C740F2">
              <w:rPr>
                <w:color w:val="000000"/>
              </w:rPr>
              <w:t>the focal operation in raster analysis.</w:t>
            </w:r>
          </w:p>
        </w:tc>
        <w:tc>
          <w:tcPr>
            <w:tcW w:w="992" w:type="dxa"/>
            <w:vAlign w:val="center"/>
          </w:tcPr>
          <w:p w14:paraId="669BE55D" w14:textId="052DEEE2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05BB20C4" w14:textId="6EC9FC69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1AB230E6" w14:textId="77777777" w:rsidTr="008B397F">
        <w:trPr>
          <w:trHeight w:val="354"/>
        </w:trPr>
        <w:tc>
          <w:tcPr>
            <w:tcW w:w="567" w:type="dxa"/>
            <w:vAlign w:val="center"/>
          </w:tcPr>
          <w:p w14:paraId="400BFED9" w14:textId="7790EBC6" w:rsidR="00124676" w:rsidRPr="00C740F2" w:rsidRDefault="00C740F2" w:rsidP="008B397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46DC28CE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List any two elements of spatial analysis.</w:t>
            </w:r>
          </w:p>
        </w:tc>
        <w:tc>
          <w:tcPr>
            <w:tcW w:w="992" w:type="dxa"/>
            <w:vAlign w:val="center"/>
          </w:tcPr>
          <w:p w14:paraId="5AA341E2" w14:textId="7E2042F8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4423564A" w14:textId="05396252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645DE6" w:rsidRPr="00C740F2" w14:paraId="053FB05B" w14:textId="77777777" w:rsidTr="008B397F">
        <w:trPr>
          <w:trHeight w:val="635"/>
        </w:trPr>
        <w:tc>
          <w:tcPr>
            <w:tcW w:w="567" w:type="dxa"/>
            <w:vAlign w:val="center"/>
          </w:tcPr>
          <w:p w14:paraId="410A9D21" w14:textId="583ACB2D" w:rsidR="00645DE6" w:rsidRPr="00C740F2" w:rsidRDefault="00645DE6" w:rsidP="008B397F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C740F2">
              <w:rPr>
                <w:b/>
                <w:spacing w:val="-5"/>
              </w:rPr>
              <w:t>Nos</w:t>
            </w:r>
            <w:r w:rsidR="0038646F" w:rsidRPr="00C740F2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11A9F574" w:rsidR="00645DE6" w:rsidRPr="00C740F2" w:rsidRDefault="00181F00" w:rsidP="00C740F2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C740F2">
              <w:rPr>
                <w:b/>
              </w:rPr>
              <w:t>Part</w:t>
            </w:r>
            <w:r w:rsidRPr="00C740F2">
              <w:rPr>
                <w:b/>
                <w:spacing w:val="-15"/>
              </w:rPr>
              <w:t xml:space="preserve"> </w:t>
            </w:r>
            <w:proofErr w:type="gramStart"/>
            <w:r w:rsidRPr="00C740F2">
              <w:rPr>
                <w:b/>
              </w:rPr>
              <w:t>B</w:t>
            </w:r>
            <w:r w:rsidRPr="00C740F2">
              <w:rPr>
                <w:b/>
                <w:spacing w:val="-14"/>
              </w:rPr>
              <w:t xml:space="preserve"> </w:t>
            </w:r>
            <w:r w:rsidRPr="00C740F2">
              <w:rPr>
                <w:b/>
              </w:rPr>
              <w:t>:</w:t>
            </w:r>
            <w:proofErr w:type="gramEnd"/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Answer</w:t>
            </w:r>
            <w:r w:rsidRPr="00C740F2">
              <w:rPr>
                <w:b/>
                <w:spacing w:val="-18"/>
              </w:rPr>
              <w:t xml:space="preserve"> </w:t>
            </w:r>
            <w:r w:rsidRPr="00C740F2">
              <w:rPr>
                <w:b/>
              </w:rPr>
              <w:t>ANY</w:t>
            </w:r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FIVE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out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of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the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EIGHT</w:t>
            </w:r>
            <w:r w:rsidRPr="00C740F2">
              <w:rPr>
                <w:b/>
                <w:spacing w:val="-12"/>
              </w:rPr>
              <w:t xml:space="preserve"> </w:t>
            </w:r>
            <w:r w:rsidRPr="00C740F2">
              <w:rPr>
                <w:b/>
              </w:rPr>
              <w:t>questions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in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not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more than 300 words.   (5 marks each)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C740F2" w:rsidRDefault="00645DE6" w:rsidP="00C740F2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740F2">
              <w:rPr>
                <w:b/>
              </w:rPr>
              <w:t>Course</w:t>
            </w:r>
            <w:r w:rsidRPr="00C740F2">
              <w:rPr>
                <w:b/>
                <w:spacing w:val="13"/>
              </w:rPr>
              <w:t xml:space="preserve"> </w:t>
            </w:r>
            <w:r w:rsidRPr="00C740F2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C740F2" w:rsidRDefault="00645DE6" w:rsidP="00C740F2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740F2">
              <w:rPr>
                <w:b/>
              </w:rPr>
              <w:t>Bloom's</w:t>
            </w:r>
            <w:r w:rsidRPr="00C740F2">
              <w:rPr>
                <w:b/>
                <w:spacing w:val="14"/>
              </w:rPr>
              <w:t xml:space="preserve"> </w:t>
            </w:r>
            <w:r w:rsidRPr="00C740F2">
              <w:rPr>
                <w:b/>
                <w:spacing w:val="-2"/>
              </w:rPr>
              <w:t>Level</w:t>
            </w:r>
          </w:p>
        </w:tc>
      </w:tr>
      <w:tr w:rsidR="00124676" w:rsidRPr="00C740F2" w14:paraId="628FE12A" w14:textId="77777777" w:rsidTr="008B397F">
        <w:trPr>
          <w:trHeight w:val="394"/>
        </w:trPr>
        <w:tc>
          <w:tcPr>
            <w:tcW w:w="567" w:type="dxa"/>
            <w:vAlign w:val="center"/>
          </w:tcPr>
          <w:p w14:paraId="2986152A" w14:textId="0DB20DAF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11</w:t>
            </w:r>
          </w:p>
        </w:tc>
        <w:tc>
          <w:tcPr>
            <w:tcW w:w="6804" w:type="dxa"/>
          </w:tcPr>
          <w:p w14:paraId="17E6A249" w14:textId="6C70F397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Explain digital versus visual analysis in satellite image interpretation.</w:t>
            </w:r>
          </w:p>
        </w:tc>
        <w:tc>
          <w:tcPr>
            <w:tcW w:w="992" w:type="dxa"/>
            <w:vAlign w:val="center"/>
          </w:tcPr>
          <w:p w14:paraId="05EC7C93" w14:textId="1694B245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5C73D3C4" w14:textId="2FD816A4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101AFE9E" w14:textId="77777777" w:rsidTr="008B397F">
        <w:trPr>
          <w:trHeight w:val="269"/>
        </w:trPr>
        <w:tc>
          <w:tcPr>
            <w:tcW w:w="567" w:type="dxa"/>
            <w:vAlign w:val="center"/>
          </w:tcPr>
          <w:p w14:paraId="6DEC8292" w14:textId="02C3A4B5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12</w:t>
            </w:r>
          </w:p>
        </w:tc>
        <w:tc>
          <w:tcPr>
            <w:tcW w:w="6804" w:type="dxa"/>
          </w:tcPr>
          <w:p w14:paraId="255A0630" w14:textId="065FA491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Examine the effectiveness of land cover classification systems when using remote sensor data.</w:t>
            </w:r>
          </w:p>
        </w:tc>
        <w:tc>
          <w:tcPr>
            <w:tcW w:w="992" w:type="dxa"/>
            <w:vAlign w:val="center"/>
          </w:tcPr>
          <w:p w14:paraId="3BEA4273" w14:textId="0987E133" w:rsidR="00124676" w:rsidRPr="00C740F2" w:rsidRDefault="00124676" w:rsidP="00C740F2">
            <w:pPr>
              <w:spacing w:before="60"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740F2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DAE3B05" w14:textId="2472A056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BT3</w:t>
            </w:r>
          </w:p>
        </w:tc>
      </w:tr>
      <w:tr w:rsidR="00124676" w:rsidRPr="00C740F2" w14:paraId="5C1B4A23" w14:textId="77777777" w:rsidTr="008B397F">
        <w:trPr>
          <w:trHeight w:val="361"/>
        </w:trPr>
        <w:tc>
          <w:tcPr>
            <w:tcW w:w="567" w:type="dxa"/>
            <w:vAlign w:val="center"/>
          </w:tcPr>
          <w:p w14:paraId="33B09CD6" w14:textId="269254B9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13</w:t>
            </w:r>
          </w:p>
        </w:tc>
        <w:tc>
          <w:tcPr>
            <w:tcW w:w="6804" w:type="dxa"/>
          </w:tcPr>
          <w:p w14:paraId="197D860D" w14:textId="2FE10E10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Describe the role and skills of an image interpreter in visual image interpretation.</w:t>
            </w:r>
          </w:p>
        </w:tc>
        <w:tc>
          <w:tcPr>
            <w:tcW w:w="992" w:type="dxa"/>
            <w:vAlign w:val="center"/>
          </w:tcPr>
          <w:p w14:paraId="7F8C5F0F" w14:textId="61424796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727C772" w14:textId="7C00D8D9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71857DF0" w14:textId="77777777" w:rsidTr="008B397F">
        <w:trPr>
          <w:trHeight w:val="390"/>
        </w:trPr>
        <w:tc>
          <w:tcPr>
            <w:tcW w:w="567" w:type="dxa"/>
            <w:vAlign w:val="center"/>
          </w:tcPr>
          <w:p w14:paraId="2E90B334" w14:textId="56C9140D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14</w:t>
            </w:r>
          </w:p>
        </w:tc>
        <w:tc>
          <w:tcPr>
            <w:tcW w:w="6804" w:type="dxa"/>
          </w:tcPr>
          <w:p w14:paraId="0037A34E" w14:textId="163A4DD4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Describe raster to vector conversion.</w:t>
            </w:r>
          </w:p>
        </w:tc>
        <w:tc>
          <w:tcPr>
            <w:tcW w:w="992" w:type="dxa"/>
            <w:vAlign w:val="center"/>
          </w:tcPr>
          <w:p w14:paraId="71809527" w14:textId="08A4FEB2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6CE6E8FF" w14:textId="6B69A7FB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76823281" w14:textId="77777777" w:rsidTr="008B397F">
        <w:trPr>
          <w:trHeight w:val="411"/>
        </w:trPr>
        <w:tc>
          <w:tcPr>
            <w:tcW w:w="567" w:type="dxa"/>
            <w:vAlign w:val="center"/>
          </w:tcPr>
          <w:p w14:paraId="715C4ABD" w14:textId="7B131534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15</w:t>
            </w:r>
          </w:p>
        </w:tc>
        <w:tc>
          <w:tcPr>
            <w:tcW w:w="6804" w:type="dxa"/>
          </w:tcPr>
          <w:p w14:paraId="7CAC33A9" w14:textId="3262ABD3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Explain overlay analysis with suitable examples.</w:t>
            </w:r>
          </w:p>
        </w:tc>
        <w:tc>
          <w:tcPr>
            <w:tcW w:w="992" w:type="dxa"/>
            <w:vAlign w:val="center"/>
          </w:tcPr>
          <w:p w14:paraId="7546D619" w14:textId="0CEEDB11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CO5</w:t>
            </w:r>
          </w:p>
        </w:tc>
        <w:tc>
          <w:tcPr>
            <w:tcW w:w="993" w:type="dxa"/>
            <w:vAlign w:val="center"/>
          </w:tcPr>
          <w:p w14:paraId="39907917" w14:textId="178A8B1C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17F5AB4A" w14:textId="77777777" w:rsidTr="008B397F">
        <w:trPr>
          <w:trHeight w:val="411"/>
        </w:trPr>
        <w:tc>
          <w:tcPr>
            <w:tcW w:w="567" w:type="dxa"/>
            <w:vAlign w:val="center"/>
          </w:tcPr>
          <w:p w14:paraId="771FCA9D" w14:textId="26216DF8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16</w:t>
            </w:r>
          </w:p>
        </w:tc>
        <w:tc>
          <w:tcPr>
            <w:tcW w:w="6804" w:type="dxa"/>
          </w:tcPr>
          <w:p w14:paraId="19ACE0EC" w14:textId="12043F96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C740F2">
              <w:rPr>
                <w:color w:val="000000"/>
              </w:rPr>
              <w:t xml:space="preserve">Explain radiometric correction from noise removal </w:t>
            </w:r>
            <w:r w:rsidR="00C740F2" w:rsidRPr="00C740F2">
              <w:rPr>
                <w:color w:val="000000"/>
              </w:rPr>
              <w:t>techniques</w:t>
            </w:r>
            <w:r w:rsidRPr="00C740F2">
              <w:rPr>
                <w:color w:val="000000"/>
              </w:rPr>
              <w:t xml:space="preserve"> in digital image processing.</w:t>
            </w:r>
          </w:p>
        </w:tc>
        <w:tc>
          <w:tcPr>
            <w:tcW w:w="992" w:type="dxa"/>
            <w:vAlign w:val="center"/>
          </w:tcPr>
          <w:p w14:paraId="183D8931" w14:textId="7BDC8D54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C4CCE9" w14:textId="07A5300A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093177AF" w14:textId="77777777" w:rsidTr="008B397F">
        <w:trPr>
          <w:trHeight w:val="411"/>
        </w:trPr>
        <w:tc>
          <w:tcPr>
            <w:tcW w:w="567" w:type="dxa"/>
            <w:vAlign w:val="center"/>
          </w:tcPr>
          <w:p w14:paraId="6182483A" w14:textId="6B848328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lastRenderedPageBreak/>
              <w:t>Q</w:t>
            </w:r>
            <w:r w:rsidR="00124676" w:rsidRPr="00C740F2">
              <w:rPr>
                <w:color w:val="000000"/>
              </w:rPr>
              <w:t>17</w:t>
            </w:r>
          </w:p>
        </w:tc>
        <w:tc>
          <w:tcPr>
            <w:tcW w:w="6804" w:type="dxa"/>
          </w:tcPr>
          <w:p w14:paraId="5E19C6B0" w14:textId="30B87C91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C740F2">
              <w:rPr>
                <w:color w:val="000000"/>
              </w:rPr>
              <w:t>Define unsupervised classification.</w:t>
            </w:r>
          </w:p>
        </w:tc>
        <w:tc>
          <w:tcPr>
            <w:tcW w:w="992" w:type="dxa"/>
            <w:vAlign w:val="center"/>
          </w:tcPr>
          <w:p w14:paraId="1DE8442D" w14:textId="10FF5A46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728C3DF3" w14:textId="6AB0ED2A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BT1</w:t>
            </w:r>
          </w:p>
        </w:tc>
      </w:tr>
      <w:tr w:rsidR="00124676" w:rsidRPr="00C740F2" w14:paraId="78E40B5B" w14:textId="77777777" w:rsidTr="008B397F">
        <w:trPr>
          <w:trHeight w:val="275"/>
        </w:trPr>
        <w:tc>
          <w:tcPr>
            <w:tcW w:w="567" w:type="dxa"/>
            <w:vAlign w:val="center"/>
          </w:tcPr>
          <w:p w14:paraId="54F6DB96" w14:textId="55A87AFC" w:rsidR="00124676" w:rsidRPr="00C740F2" w:rsidRDefault="00C740F2" w:rsidP="008B397F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18</w:t>
            </w:r>
          </w:p>
        </w:tc>
        <w:tc>
          <w:tcPr>
            <w:tcW w:w="6804" w:type="dxa"/>
          </w:tcPr>
          <w:p w14:paraId="1D52E5F5" w14:textId="16F2B39F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C740F2">
              <w:rPr>
                <w:color w:val="000000"/>
              </w:rPr>
              <w:t>Identify the role of training samples in supervised classification.</w:t>
            </w:r>
          </w:p>
        </w:tc>
        <w:tc>
          <w:tcPr>
            <w:tcW w:w="992" w:type="dxa"/>
            <w:vAlign w:val="center"/>
          </w:tcPr>
          <w:p w14:paraId="104CA107" w14:textId="24EF16C1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66CA45C9" w14:textId="16959BB7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645DE6" w:rsidRPr="00C740F2" w14:paraId="229FF599" w14:textId="77777777" w:rsidTr="008B397F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C740F2" w:rsidRDefault="00645DE6" w:rsidP="008B397F">
            <w:pPr>
              <w:pStyle w:val="TableParagraph"/>
              <w:spacing w:before="60" w:after="60"/>
              <w:ind w:left="21"/>
              <w:jc w:val="center"/>
              <w:rPr>
                <w:b/>
              </w:rPr>
            </w:pPr>
            <w:r w:rsidRPr="00C740F2">
              <w:rPr>
                <w:b/>
                <w:spacing w:val="-5"/>
              </w:rPr>
              <w:t>Nos</w:t>
            </w:r>
            <w:r w:rsidR="0038646F" w:rsidRPr="00C740F2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3650A2A4" w:rsidR="00645DE6" w:rsidRPr="00C740F2" w:rsidRDefault="00181F00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C740F2">
              <w:rPr>
                <w:b/>
              </w:rPr>
              <w:t>Part</w:t>
            </w:r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C:</w:t>
            </w:r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Answer</w:t>
            </w:r>
            <w:r w:rsidRPr="00C740F2">
              <w:rPr>
                <w:b/>
                <w:spacing w:val="-18"/>
              </w:rPr>
              <w:t xml:space="preserve"> </w:t>
            </w:r>
            <w:r w:rsidRPr="00C740F2">
              <w:rPr>
                <w:b/>
              </w:rPr>
              <w:t>ANY</w:t>
            </w:r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THREE</w:t>
            </w:r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out</w:t>
            </w:r>
            <w:r w:rsidRPr="00C740F2">
              <w:rPr>
                <w:b/>
                <w:spacing w:val="-15"/>
              </w:rPr>
              <w:t xml:space="preserve"> </w:t>
            </w:r>
            <w:r w:rsidRPr="00C740F2">
              <w:rPr>
                <w:b/>
              </w:rPr>
              <w:t>of</w:t>
            </w:r>
            <w:r w:rsidRPr="00C740F2">
              <w:rPr>
                <w:b/>
                <w:spacing w:val="-9"/>
              </w:rPr>
              <w:t xml:space="preserve"> </w:t>
            </w:r>
            <w:r w:rsidRPr="00C740F2">
              <w:rPr>
                <w:b/>
              </w:rPr>
              <w:t>the</w:t>
            </w:r>
            <w:r w:rsidRPr="00C740F2">
              <w:rPr>
                <w:b/>
                <w:spacing w:val="-10"/>
              </w:rPr>
              <w:t xml:space="preserve"> </w:t>
            </w:r>
            <w:r w:rsidRPr="00C740F2">
              <w:rPr>
                <w:b/>
              </w:rPr>
              <w:t>FIVE</w:t>
            </w:r>
            <w:r w:rsidRPr="00C740F2">
              <w:rPr>
                <w:b/>
                <w:spacing w:val="-10"/>
              </w:rPr>
              <w:t xml:space="preserve"> </w:t>
            </w:r>
            <w:r w:rsidRPr="00C740F2">
              <w:rPr>
                <w:b/>
              </w:rPr>
              <w:t>questions</w:t>
            </w:r>
            <w:r w:rsidRPr="00C740F2">
              <w:rPr>
                <w:b/>
                <w:spacing w:val="-10"/>
              </w:rPr>
              <w:t xml:space="preserve"> </w:t>
            </w:r>
            <w:r w:rsidRPr="00C740F2">
              <w:rPr>
                <w:b/>
              </w:rPr>
              <w:t>in</w:t>
            </w:r>
            <w:r w:rsidRPr="00C740F2">
              <w:rPr>
                <w:b/>
                <w:spacing w:val="-10"/>
              </w:rPr>
              <w:t xml:space="preserve"> </w:t>
            </w:r>
            <w:r w:rsidRPr="00C740F2">
              <w:rPr>
                <w:b/>
              </w:rPr>
              <w:t>not</w:t>
            </w:r>
            <w:r w:rsidRPr="00C740F2">
              <w:rPr>
                <w:b/>
                <w:spacing w:val="-10"/>
              </w:rPr>
              <w:t xml:space="preserve"> </w:t>
            </w:r>
            <w:r w:rsidRPr="00C740F2">
              <w:rPr>
                <w:b/>
              </w:rPr>
              <w:t>more than 850 words. (10 marks each)</w:t>
            </w:r>
            <w:r w:rsidR="002E00A4" w:rsidRPr="00C740F2">
              <w:rPr>
                <w:b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C740F2" w:rsidRDefault="00645DE6" w:rsidP="00C740F2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C740F2">
              <w:rPr>
                <w:b/>
              </w:rPr>
              <w:t>Course</w:t>
            </w:r>
            <w:r w:rsidRPr="00C740F2">
              <w:rPr>
                <w:b/>
                <w:spacing w:val="13"/>
              </w:rPr>
              <w:t xml:space="preserve"> </w:t>
            </w:r>
            <w:r w:rsidRPr="00C740F2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C740F2" w:rsidRDefault="00645DE6" w:rsidP="00C740F2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C740F2">
              <w:rPr>
                <w:b/>
              </w:rPr>
              <w:t>Bloom's</w:t>
            </w:r>
            <w:r w:rsidRPr="00C740F2">
              <w:rPr>
                <w:b/>
                <w:spacing w:val="14"/>
              </w:rPr>
              <w:t xml:space="preserve"> </w:t>
            </w:r>
            <w:r w:rsidRPr="00C740F2">
              <w:rPr>
                <w:b/>
                <w:spacing w:val="-2"/>
              </w:rPr>
              <w:t>Level</w:t>
            </w:r>
          </w:p>
        </w:tc>
      </w:tr>
      <w:tr w:rsidR="00124676" w:rsidRPr="00C740F2" w14:paraId="120F41ED" w14:textId="77777777" w:rsidTr="008B397F">
        <w:trPr>
          <w:trHeight w:val="284"/>
        </w:trPr>
        <w:tc>
          <w:tcPr>
            <w:tcW w:w="567" w:type="dxa"/>
            <w:vAlign w:val="center"/>
          </w:tcPr>
          <w:p w14:paraId="30B8C096" w14:textId="3B82ED4A" w:rsidR="00124676" w:rsidRPr="00C740F2" w:rsidRDefault="00C740F2" w:rsidP="008B397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19</w:t>
            </w:r>
          </w:p>
        </w:tc>
        <w:tc>
          <w:tcPr>
            <w:tcW w:w="6804" w:type="dxa"/>
          </w:tcPr>
          <w:p w14:paraId="3AC105CC" w14:textId="6334FF83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Contrast data integration techniques across multiple Geographic Information System data sources.</w:t>
            </w:r>
          </w:p>
        </w:tc>
        <w:tc>
          <w:tcPr>
            <w:tcW w:w="992" w:type="dxa"/>
            <w:vAlign w:val="center"/>
          </w:tcPr>
          <w:p w14:paraId="1A082BA5" w14:textId="0F92220C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CO4</w:t>
            </w:r>
          </w:p>
        </w:tc>
        <w:tc>
          <w:tcPr>
            <w:tcW w:w="993" w:type="dxa"/>
            <w:vAlign w:val="center"/>
          </w:tcPr>
          <w:p w14:paraId="467F05D3" w14:textId="134F7655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BT4</w:t>
            </w:r>
          </w:p>
        </w:tc>
      </w:tr>
      <w:tr w:rsidR="00124676" w:rsidRPr="00C740F2" w14:paraId="59C04E64" w14:textId="77777777" w:rsidTr="008B397F">
        <w:trPr>
          <w:trHeight w:val="284"/>
        </w:trPr>
        <w:tc>
          <w:tcPr>
            <w:tcW w:w="567" w:type="dxa"/>
            <w:vAlign w:val="center"/>
          </w:tcPr>
          <w:p w14:paraId="0320FFED" w14:textId="28D5FE42" w:rsidR="00124676" w:rsidRPr="00C740F2" w:rsidRDefault="00C740F2" w:rsidP="008B397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20</w:t>
            </w:r>
          </w:p>
        </w:tc>
        <w:tc>
          <w:tcPr>
            <w:tcW w:w="6804" w:type="dxa"/>
          </w:tcPr>
          <w:p w14:paraId="2406EB6F" w14:textId="07B01276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C740F2">
              <w:rPr>
                <w:color w:val="000000"/>
              </w:rPr>
              <w:t>Write an essay on how the digital image characteristics affect the image processing in Remote sensing.</w:t>
            </w:r>
          </w:p>
        </w:tc>
        <w:tc>
          <w:tcPr>
            <w:tcW w:w="992" w:type="dxa"/>
            <w:vAlign w:val="center"/>
          </w:tcPr>
          <w:p w14:paraId="3882CDFB" w14:textId="6A54D35D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D24D9B3" w14:textId="7D09F740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65381681" w14:textId="77777777" w:rsidTr="008B397F">
        <w:trPr>
          <w:trHeight w:val="284"/>
        </w:trPr>
        <w:tc>
          <w:tcPr>
            <w:tcW w:w="567" w:type="dxa"/>
            <w:vAlign w:val="center"/>
          </w:tcPr>
          <w:p w14:paraId="223B900D" w14:textId="348803AB" w:rsidR="00124676" w:rsidRPr="00C740F2" w:rsidRDefault="00C740F2" w:rsidP="008B397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21</w:t>
            </w:r>
          </w:p>
        </w:tc>
        <w:tc>
          <w:tcPr>
            <w:tcW w:w="6804" w:type="dxa"/>
          </w:tcPr>
          <w:p w14:paraId="62120961" w14:textId="0AAFBE71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C740F2">
              <w:rPr>
                <w:color w:val="000000"/>
              </w:rPr>
              <w:t>Examine the applications and limitations of vegetation indices in disaster impact assessment.</w:t>
            </w:r>
          </w:p>
        </w:tc>
        <w:tc>
          <w:tcPr>
            <w:tcW w:w="992" w:type="dxa"/>
            <w:vAlign w:val="center"/>
          </w:tcPr>
          <w:p w14:paraId="68FEB317" w14:textId="3F419F94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0E2965EE" w14:textId="67E1AD34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BT2</w:t>
            </w:r>
          </w:p>
        </w:tc>
      </w:tr>
      <w:tr w:rsidR="00124676" w:rsidRPr="00C740F2" w14:paraId="5163CBE1" w14:textId="77777777" w:rsidTr="008B397F">
        <w:trPr>
          <w:trHeight w:val="284"/>
        </w:trPr>
        <w:tc>
          <w:tcPr>
            <w:tcW w:w="567" w:type="dxa"/>
            <w:vAlign w:val="center"/>
          </w:tcPr>
          <w:p w14:paraId="64B26EBE" w14:textId="61017ADB" w:rsidR="00124676" w:rsidRPr="00C740F2" w:rsidRDefault="00C740F2" w:rsidP="008B397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22</w:t>
            </w:r>
          </w:p>
        </w:tc>
        <w:tc>
          <w:tcPr>
            <w:tcW w:w="6804" w:type="dxa"/>
          </w:tcPr>
          <w:p w14:paraId="2C4F4D49" w14:textId="08B7EBF1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r w:rsidRPr="00C740F2">
              <w:rPr>
                <w:color w:val="000000"/>
              </w:rPr>
              <w:t>Assess the effectiveness of visual image interpretation elements in land cover analysis.</w:t>
            </w:r>
          </w:p>
        </w:tc>
        <w:tc>
          <w:tcPr>
            <w:tcW w:w="992" w:type="dxa"/>
            <w:vAlign w:val="center"/>
          </w:tcPr>
          <w:p w14:paraId="7954B053" w14:textId="3373AEA9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40FD52F1" w14:textId="40A41536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BT4</w:t>
            </w:r>
          </w:p>
        </w:tc>
      </w:tr>
      <w:tr w:rsidR="00124676" w:rsidRPr="00C740F2" w14:paraId="24A1F820" w14:textId="77777777" w:rsidTr="008B397F">
        <w:trPr>
          <w:trHeight w:val="284"/>
        </w:trPr>
        <w:tc>
          <w:tcPr>
            <w:tcW w:w="567" w:type="dxa"/>
            <w:vAlign w:val="center"/>
          </w:tcPr>
          <w:p w14:paraId="54E94F3F" w14:textId="10D30532" w:rsidR="00124676" w:rsidRPr="00C740F2" w:rsidRDefault="00C740F2" w:rsidP="008B397F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>
              <w:rPr>
                <w:color w:val="000000"/>
              </w:rPr>
              <w:t>Q</w:t>
            </w:r>
            <w:r w:rsidR="00124676" w:rsidRPr="00C740F2">
              <w:rPr>
                <w:color w:val="000000"/>
              </w:rPr>
              <w:t>23</w:t>
            </w:r>
          </w:p>
        </w:tc>
        <w:tc>
          <w:tcPr>
            <w:tcW w:w="6804" w:type="dxa"/>
          </w:tcPr>
          <w:p w14:paraId="1591FABB" w14:textId="2FDBD7F6" w:rsidR="00124676" w:rsidRPr="00C740F2" w:rsidRDefault="00124676" w:rsidP="00C740F2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color w:val="000000"/>
              </w:rPr>
            </w:pPr>
            <w:proofErr w:type="spellStart"/>
            <w:r w:rsidRPr="00C740F2">
              <w:rPr>
                <w:color w:val="000000"/>
              </w:rPr>
              <w:t>Analyse</w:t>
            </w:r>
            <w:proofErr w:type="spellEnd"/>
            <w:r w:rsidRPr="00C740F2">
              <w:rPr>
                <w:color w:val="000000"/>
              </w:rPr>
              <w:t xml:space="preserve"> hybrid classification in image analysis.</w:t>
            </w:r>
          </w:p>
        </w:tc>
        <w:tc>
          <w:tcPr>
            <w:tcW w:w="992" w:type="dxa"/>
            <w:vAlign w:val="center"/>
          </w:tcPr>
          <w:p w14:paraId="1C4C9F6B" w14:textId="243B343E" w:rsidR="00124676" w:rsidRPr="00C740F2" w:rsidRDefault="00124676" w:rsidP="00C740F2">
            <w:pPr>
              <w:pStyle w:val="TableParagraph"/>
              <w:spacing w:before="60" w:after="60"/>
              <w:ind w:left="19"/>
              <w:jc w:val="center"/>
            </w:pPr>
            <w:r w:rsidRPr="00C740F2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428C8A49" w14:textId="2D5280FF" w:rsidR="00124676" w:rsidRPr="00C740F2" w:rsidRDefault="00124676" w:rsidP="00C740F2">
            <w:pPr>
              <w:pStyle w:val="TableParagraph"/>
              <w:spacing w:before="60" w:after="60"/>
              <w:ind w:left="27"/>
              <w:jc w:val="center"/>
            </w:pPr>
            <w:r w:rsidRPr="00C740F2">
              <w:rPr>
                <w:color w:val="000000"/>
              </w:rPr>
              <w:t>BT4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08F4A2C3" w:rsidR="003E6CE5" w:rsidRPr="00B44D59" w:rsidRDefault="00555BA2" w:rsidP="00987109">
      <w:pPr>
        <w:ind w:right="-2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317187">
        <w:rPr>
          <w:rFonts w:ascii="Times New Roman" w:hAnsi="Times New Roman" w:cs="Times New Roman"/>
          <w:b/>
          <w:sz w:val="28"/>
          <w:szCs w:val="28"/>
        </w:rPr>
        <w:t>5</w:t>
      </w:r>
      <w:r w:rsidR="00124676">
        <w:rPr>
          <w:rFonts w:ascii="Times New Roman" w:hAnsi="Times New Roman" w:cs="Times New Roman"/>
          <w:b/>
          <w:sz w:val="28"/>
          <w:szCs w:val="28"/>
        </w:rPr>
        <w:t>2</w:t>
      </w:r>
    </w:p>
    <w:sectPr w:rsidR="003E6CE5" w:rsidRPr="00B44D59" w:rsidSect="00987109">
      <w:footerReference w:type="default" r:id="rId8"/>
      <w:headerReference w:type="first" r:id="rId9"/>
      <w:footerReference w:type="first" r:id="rId10"/>
      <w:pgSz w:w="11906" w:h="16838"/>
      <w:pgMar w:top="1440" w:right="1133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FD781" w14:textId="77777777" w:rsidR="00395CC2" w:rsidRDefault="00395CC2" w:rsidP="00DF0FA2">
      <w:pPr>
        <w:spacing w:after="0" w:line="240" w:lineRule="auto"/>
      </w:pPr>
      <w:r>
        <w:separator/>
      </w:r>
    </w:p>
  </w:endnote>
  <w:endnote w:type="continuationSeparator" w:id="0">
    <w:p w14:paraId="32E2680C" w14:textId="77777777" w:rsidR="00395CC2" w:rsidRDefault="00395CC2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9440581"/>
      <w:docPartObj>
        <w:docPartGallery w:val="Page Numbers (Bottom of Page)"/>
        <w:docPartUnique/>
      </w:docPartObj>
    </w:sdtPr>
    <w:sdtEndPr/>
    <w:sdtContent>
      <w:sdt>
        <w:sdtPr>
          <w:id w:val="620883256"/>
          <w:docPartObj>
            <w:docPartGallery w:val="Page Numbers (Top of Page)"/>
            <w:docPartUnique/>
          </w:docPartObj>
        </w:sdtPr>
        <w:sdtEndPr/>
        <w:sdtContent>
          <w:p w14:paraId="783F6E7C" w14:textId="768B5E2A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302B6F" w14:textId="77777777" w:rsidR="00B810A5" w:rsidRDefault="00B81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24294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265642" w14:textId="3E799C1D" w:rsidR="00B810A5" w:rsidRDefault="00B810A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790AD4" w14:textId="77777777" w:rsidR="00B810A5" w:rsidRDefault="00B81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290C4" w14:textId="77777777" w:rsidR="00395CC2" w:rsidRDefault="00395CC2" w:rsidP="00DF0FA2">
      <w:pPr>
        <w:spacing w:after="0" w:line="240" w:lineRule="auto"/>
      </w:pPr>
      <w:r>
        <w:separator/>
      </w:r>
    </w:p>
  </w:footnote>
  <w:footnote w:type="continuationSeparator" w:id="0">
    <w:p w14:paraId="152D1867" w14:textId="77777777" w:rsidR="00395CC2" w:rsidRDefault="00395CC2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41025343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317187">
      <w:rPr>
        <w:rFonts w:ascii="Times New Roman" w:hAnsi="Times New Roman" w:cs="Times New Roman"/>
        <w:b/>
        <w:bCs/>
        <w:sz w:val="28"/>
        <w:szCs w:val="28"/>
      </w:rPr>
      <w:t>5</w:t>
    </w:r>
    <w:r w:rsidR="00124676">
      <w:rPr>
        <w:rFonts w:ascii="Times New Roman" w:hAnsi="Times New Roman" w:cs="Times New Roman"/>
        <w:b/>
        <w:bCs/>
        <w:sz w:val="28"/>
        <w:szCs w:val="28"/>
      </w:rPr>
      <w:t>2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8" name="Picture 8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B2742"/>
    <w:multiLevelType w:val="hybridMultilevel"/>
    <w:tmpl w:val="9BA820E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10886"/>
    <w:multiLevelType w:val="hybridMultilevel"/>
    <w:tmpl w:val="BF780CB6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8" w15:restartNumberingAfterBreak="0">
    <w:nsid w:val="17280C15"/>
    <w:multiLevelType w:val="hybridMultilevel"/>
    <w:tmpl w:val="F2C05BC4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9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66070"/>
    <w:multiLevelType w:val="hybridMultilevel"/>
    <w:tmpl w:val="F5F2EA4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4B58DD"/>
    <w:multiLevelType w:val="hybridMultilevel"/>
    <w:tmpl w:val="2EDAC4AA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8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9" w15:restartNumberingAfterBreak="0">
    <w:nsid w:val="45CA1283"/>
    <w:multiLevelType w:val="hybridMultilevel"/>
    <w:tmpl w:val="0CA6B0C8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2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704641"/>
    <w:multiLevelType w:val="hybridMultilevel"/>
    <w:tmpl w:val="3EC445EC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5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7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9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CF0B84"/>
    <w:multiLevelType w:val="hybridMultilevel"/>
    <w:tmpl w:val="E856CA22"/>
    <w:lvl w:ilvl="0" w:tplc="FFFFFFFF">
      <w:start w:val="1"/>
      <w:numFmt w:val="lowerLetter"/>
      <w:lvlText w:val="%1."/>
      <w:lvlJc w:val="left"/>
      <w:pPr>
        <w:ind w:left="50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20"/>
  </w:num>
  <w:num w:numId="6">
    <w:abstractNumId w:val="22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5"/>
  </w:num>
  <w:num w:numId="20">
    <w:abstractNumId w:val="27"/>
  </w:num>
  <w:num w:numId="21">
    <w:abstractNumId w:val="11"/>
  </w:num>
  <w:num w:numId="22">
    <w:abstractNumId w:val="19"/>
  </w:num>
  <w:num w:numId="23">
    <w:abstractNumId w:val="26"/>
  </w:num>
  <w:num w:numId="24">
    <w:abstractNumId w:val="4"/>
  </w:num>
  <w:num w:numId="25">
    <w:abstractNumId w:val="21"/>
  </w:num>
  <w:num w:numId="26">
    <w:abstractNumId w:val="3"/>
  </w:num>
  <w:num w:numId="27">
    <w:abstractNumId w:val="29"/>
  </w:num>
  <w:num w:numId="28">
    <w:abstractNumId w:val="12"/>
  </w:num>
  <w:num w:numId="29">
    <w:abstractNumId w:val="28"/>
  </w:num>
  <w:num w:numId="30">
    <w:abstractNumId w:val="18"/>
  </w:num>
  <w:num w:numId="31">
    <w:abstractNumId w:val="25"/>
  </w:num>
  <w:num w:numId="32">
    <w:abstractNumId w:val="6"/>
  </w:num>
  <w:num w:numId="33">
    <w:abstractNumId w:val="17"/>
  </w:num>
  <w:num w:numId="34">
    <w:abstractNumId w:val="15"/>
  </w:num>
  <w:num w:numId="35">
    <w:abstractNumId w:val="8"/>
  </w:num>
  <w:num w:numId="36">
    <w:abstractNumId w:val="24"/>
  </w:num>
  <w:num w:numId="37">
    <w:abstractNumId w:val="31"/>
  </w:num>
  <w:num w:numId="38">
    <w:abstractNumId w:val="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534C4"/>
    <w:rsid w:val="000564F2"/>
    <w:rsid w:val="0006134D"/>
    <w:rsid w:val="00093AA1"/>
    <w:rsid w:val="000A1224"/>
    <w:rsid w:val="000E676F"/>
    <w:rsid w:val="00124676"/>
    <w:rsid w:val="00181F00"/>
    <w:rsid w:val="001D4F55"/>
    <w:rsid w:val="0020561F"/>
    <w:rsid w:val="002610CA"/>
    <w:rsid w:val="00270C07"/>
    <w:rsid w:val="002A1188"/>
    <w:rsid w:val="002A61C9"/>
    <w:rsid w:val="002B7FF9"/>
    <w:rsid w:val="002E00A4"/>
    <w:rsid w:val="002E40C4"/>
    <w:rsid w:val="00302EB2"/>
    <w:rsid w:val="00317187"/>
    <w:rsid w:val="00324253"/>
    <w:rsid w:val="00340A14"/>
    <w:rsid w:val="00376126"/>
    <w:rsid w:val="0038646F"/>
    <w:rsid w:val="003928E0"/>
    <w:rsid w:val="00395CC2"/>
    <w:rsid w:val="003E1EB8"/>
    <w:rsid w:val="003E6CE5"/>
    <w:rsid w:val="003E7FEE"/>
    <w:rsid w:val="003F7C28"/>
    <w:rsid w:val="00426563"/>
    <w:rsid w:val="00480725"/>
    <w:rsid w:val="004B68B7"/>
    <w:rsid w:val="004D0933"/>
    <w:rsid w:val="004D4A60"/>
    <w:rsid w:val="004E3EB5"/>
    <w:rsid w:val="004F7665"/>
    <w:rsid w:val="005047E5"/>
    <w:rsid w:val="00512BCA"/>
    <w:rsid w:val="005171DF"/>
    <w:rsid w:val="00555BA2"/>
    <w:rsid w:val="00582664"/>
    <w:rsid w:val="00585308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13624"/>
    <w:rsid w:val="00771619"/>
    <w:rsid w:val="00776824"/>
    <w:rsid w:val="00780685"/>
    <w:rsid w:val="007963DF"/>
    <w:rsid w:val="007B1030"/>
    <w:rsid w:val="007B7C9E"/>
    <w:rsid w:val="007E1168"/>
    <w:rsid w:val="007F5C9F"/>
    <w:rsid w:val="008348D2"/>
    <w:rsid w:val="00845985"/>
    <w:rsid w:val="00882A6D"/>
    <w:rsid w:val="00883F65"/>
    <w:rsid w:val="008B397F"/>
    <w:rsid w:val="008C6F1D"/>
    <w:rsid w:val="008C748D"/>
    <w:rsid w:val="008E3670"/>
    <w:rsid w:val="008E4D10"/>
    <w:rsid w:val="008E5442"/>
    <w:rsid w:val="008F488E"/>
    <w:rsid w:val="0091158C"/>
    <w:rsid w:val="0095094A"/>
    <w:rsid w:val="0096136A"/>
    <w:rsid w:val="00972316"/>
    <w:rsid w:val="00987109"/>
    <w:rsid w:val="009F2F55"/>
    <w:rsid w:val="00A6538F"/>
    <w:rsid w:val="00A8517A"/>
    <w:rsid w:val="00AB7EE7"/>
    <w:rsid w:val="00AD309A"/>
    <w:rsid w:val="00AF31C2"/>
    <w:rsid w:val="00B2319C"/>
    <w:rsid w:val="00B44D59"/>
    <w:rsid w:val="00B67F53"/>
    <w:rsid w:val="00B810A5"/>
    <w:rsid w:val="00B82179"/>
    <w:rsid w:val="00B96634"/>
    <w:rsid w:val="00BA05DA"/>
    <w:rsid w:val="00BA49D1"/>
    <w:rsid w:val="00BC6DAA"/>
    <w:rsid w:val="00BF54CA"/>
    <w:rsid w:val="00BF6940"/>
    <w:rsid w:val="00C5676F"/>
    <w:rsid w:val="00C60418"/>
    <w:rsid w:val="00C740F2"/>
    <w:rsid w:val="00C853BC"/>
    <w:rsid w:val="00CC6492"/>
    <w:rsid w:val="00CD521C"/>
    <w:rsid w:val="00CD52C5"/>
    <w:rsid w:val="00CE3A56"/>
    <w:rsid w:val="00CE736D"/>
    <w:rsid w:val="00CF7654"/>
    <w:rsid w:val="00D63A66"/>
    <w:rsid w:val="00D71F3A"/>
    <w:rsid w:val="00D77F43"/>
    <w:rsid w:val="00D84D38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237FE"/>
    <w:rsid w:val="00ED5BBA"/>
    <w:rsid w:val="00F346CB"/>
    <w:rsid w:val="00F6018C"/>
    <w:rsid w:val="00F76A13"/>
    <w:rsid w:val="00F76F16"/>
    <w:rsid w:val="00F77E7F"/>
    <w:rsid w:val="00F94DBE"/>
    <w:rsid w:val="00FB5E1C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paragraph" w:customStyle="1" w:styleId="Default">
    <w:name w:val="Default"/>
    <w:rsid w:val="00181F0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83F96-723A-4EA3-9B3F-0CD645BD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356</Words>
  <Characters>2030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2026-06-17T04:43:00Z</cp:lastPrinted>
  <dcterms:created xsi:type="dcterms:W3CDTF">2025-12-09T12:08:00Z</dcterms:created>
  <dcterms:modified xsi:type="dcterms:W3CDTF">2026-06-24T06:31:00Z</dcterms:modified>
</cp:coreProperties>
</file>