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24"/>
        </w:rPr>
      </w:pPr>
    </w:p>
    <w:p w:rsidR="00D3524C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B5D" w:rsidRDefault="00D65B5D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0C4EE3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SEMESTER M.Sc. COUNSELLING PSYCHOLOGY </w:t>
      </w:r>
      <w:r w:rsidR="0038619E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0C4E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D3524C" w:rsidRPr="00F37A58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CP 5</w:t>
      </w:r>
      <w:r w:rsidR="000C4E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42D8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4EE3" w:rsidRPr="000C4EE3">
        <w:rPr>
          <w:rFonts w:ascii="Times New Roman" w:hAnsi="Times New Roman" w:cs="Times New Roman"/>
          <w:b/>
          <w:bCs/>
          <w:sz w:val="24"/>
          <w:szCs w:val="24"/>
        </w:rPr>
        <w:t xml:space="preserve">COUNSELLING IN </w:t>
      </w:r>
      <w:r w:rsidR="00242D82">
        <w:rPr>
          <w:rFonts w:ascii="Times New Roman" w:hAnsi="Times New Roman" w:cs="Times New Roman"/>
          <w:b/>
          <w:bCs/>
          <w:sz w:val="24"/>
          <w:szCs w:val="24"/>
        </w:rPr>
        <w:t>HEALTH</w:t>
      </w:r>
      <w:r w:rsidR="000C4EE3" w:rsidRPr="000C4EE3">
        <w:rPr>
          <w:rFonts w:ascii="Times New Roman" w:hAnsi="Times New Roman" w:cs="Times New Roman"/>
          <w:b/>
          <w:bCs/>
          <w:sz w:val="24"/>
          <w:szCs w:val="24"/>
        </w:rPr>
        <w:t xml:space="preserve"> SETTING</w:t>
      </w:r>
    </w:p>
    <w:p w:rsidR="00D3524C" w:rsidRPr="00F37A58" w:rsidRDefault="00D3524C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1134"/>
        <w:gridCol w:w="1134"/>
      </w:tblGrid>
      <w:tr w:rsidR="001A567A" w:rsidRPr="00E27466" w:rsidTr="00E27466">
        <w:tc>
          <w:tcPr>
            <w:tcW w:w="675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18"/>
              <w:rPr>
                <w:b/>
              </w:rPr>
            </w:pPr>
            <w:r w:rsidRPr="00E27466">
              <w:rPr>
                <w:b/>
                <w:spacing w:val="-5"/>
              </w:rPr>
              <w:t>Nos</w:t>
            </w:r>
            <w:r w:rsidR="00854B67" w:rsidRPr="00E27466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:rsidR="000C4EE3" w:rsidRPr="00E27466" w:rsidRDefault="000C4EE3" w:rsidP="00E27466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E27466">
              <w:rPr>
                <w:b/>
              </w:rPr>
              <w:t>Part</w:t>
            </w:r>
            <w:r w:rsidRPr="00E27466">
              <w:rPr>
                <w:b/>
                <w:spacing w:val="-15"/>
              </w:rPr>
              <w:t xml:space="preserve"> </w:t>
            </w:r>
            <w:proofErr w:type="gramStart"/>
            <w:r w:rsidRPr="00E27466">
              <w:rPr>
                <w:b/>
              </w:rPr>
              <w:t>A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:</w:t>
            </w:r>
            <w:proofErr w:type="gramEnd"/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Answer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any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TWO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from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the</w:t>
            </w:r>
            <w:r w:rsidRPr="00E27466">
              <w:rPr>
                <w:b/>
                <w:spacing w:val="-9"/>
              </w:rPr>
              <w:t xml:space="preserve"> </w:t>
            </w:r>
            <w:r w:rsidRPr="00E27466">
              <w:rPr>
                <w:b/>
              </w:rPr>
              <w:t>following</w:t>
            </w:r>
            <w:r w:rsidRPr="00E27466">
              <w:rPr>
                <w:b/>
                <w:spacing w:val="-10"/>
              </w:rPr>
              <w:t xml:space="preserve"> </w:t>
            </w:r>
            <w:r w:rsidRPr="00E27466">
              <w:rPr>
                <w:b/>
              </w:rPr>
              <w:t>questions</w:t>
            </w:r>
            <w:r w:rsidRPr="00E27466">
              <w:rPr>
                <w:b/>
                <w:spacing w:val="-10"/>
              </w:rPr>
              <w:t xml:space="preserve"> </w:t>
            </w:r>
            <w:r w:rsidRPr="00E27466">
              <w:rPr>
                <w:b/>
              </w:rPr>
              <w:t>in</w:t>
            </w:r>
            <w:r w:rsidRPr="00E27466">
              <w:rPr>
                <w:b/>
                <w:spacing w:val="-10"/>
              </w:rPr>
              <w:t xml:space="preserve"> </w:t>
            </w:r>
            <w:r w:rsidRPr="00E27466">
              <w:rPr>
                <w:b/>
              </w:rPr>
              <w:t>not</w:t>
            </w:r>
            <w:r w:rsidRPr="00E27466">
              <w:rPr>
                <w:b/>
                <w:spacing w:val="-10"/>
              </w:rPr>
              <w:t xml:space="preserve"> </w:t>
            </w:r>
            <w:r w:rsidRPr="00E27466">
              <w:rPr>
                <w:b/>
              </w:rPr>
              <w:t>less than 850 words. (15 marks each)</w:t>
            </w:r>
          </w:p>
        </w:tc>
        <w:tc>
          <w:tcPr>
            <w:tcW w:w="1134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34"/>
              <w:rPr>
                <w:b/>
              </w:rPr>
            </w:pPr>
            <w:r w:rsidRPr="00E27466">
              <w:rPr>
                <w:b/>
                <w:spacing w:val="-2"/>
              </w:rPr>
              <w:t xml:space="preserve">Course </w:t>
            </w:r>
            <w:r w:rsidRPr="00E27466">
              <w:rPr>
                <w:b/>
                <w:spacing w:val="-4"/>
              </w:rPr>
              <w:t>Outcome</w:t>
            </w:r>
          </w:p>
        </w:tc>
        <w:tc>
          <w:tcPr>
            <w:tcW w:w="1134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85"/>
              <w:rPr>
                <w:b/>
              </w:rPr>
            </w:pPr>
            <w:r w:rsidRPr="00E27466">
              <w:rPr>
                <w:b/>
                <w:spacing w:val="-2"/>
              </w:rPr>
              <w:t>Bloom's Level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Explain the concept and scope of health psychology. Discuss its need and relevance in contemporary healthcare settings, with particular reference to the changing nature of illness in the modern world.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63" w:type="dxa"/>
          </w:tcPr>
          <w:p w:rsidR="00E27466" w:rsidRPr="00E27466" w:rsidRDefault="00F34980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Define 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the concept of health literacy. Discuss its dimensions, components, and the integrated model of health literacy. Describe how health literacy functions as a determinant of health, with reference to digital health and social inequalities.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Explain the historical origins of stress research. Discuss the long-term effects of stress on health.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Examine the psychosocial factors contributing to cancer onset and progression. Compare and contrast the adjustment processes at different stages of cancer and differentiate the evidence base for specific psychological interventions.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1A567A" w:rsidRPr="00E27466" w:rsidTr="00E27466">
        <w:tc>
          <w:tcPr>
            <w:tcW w:w="675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18"/>
              <w:rPr>
                <w:b/>
              </w:rPr>
            </w:pPr>
            <w:r w:rsidRPr="00E27466">
              <w:rPr>
                <w:b/>
                <w:spacing w:val="-5"/>
              </w:rPr>
              <w:t>Nos</w:t>
            </w:r>
            <w:r w:rsidR="00854B67" w:rsidRPr="00E27466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:rsidR="000C4EE3" w:rsidRPr="00E27466" w:rsidRDefault="000C4EE3" w:rsidP="00E27466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E27466">
              <w:rPr>
                <w:b/>
              </w:rPr>
              <w:t>PART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B: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Answer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any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FIVE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from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the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following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questions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in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not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less than 300 words.  (5 Marks each)</w:t>
            </w:r>
          </w:p>
        </w:tc>
        <w:tc>
          <w:tcPr>
            <w:tcW w:w="1134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82"/>
              <w:rPr>
                <w:b/>
              </w:rPr>
            </w:pPr>
            <w:r w:rsidRPr="00E27466">
              <w:rPr>
                <w:b/>
                <w:spacing w:val="-2"/>
              </w:rPr>
              <w:t xml:space="preserve">Course </w:t>
            </w:r>
            <w:r w:rsidRPr="00E27466">
              <w:rPr>
                <w:b/>
                <w:spacing w:val="-4"/>
              </w:rPr>
              <w:t>Outcome</w:t>
            </w:r>
          </w:p>
        </w:tc>
        <w:tc>
          <w:tcPr>
            <w:tcW w:w="1134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16" w:right="141"/>
              <w:rPr>
                <w:b/>
              </w:rPr>
            </w:pPr>
            <w:r w:rsidRPr="00E27466">
              <w:rPr>
                <w:b/>
                <w:spacing w:val="-2"/>
              </w:rPr>
              <w:t>Bloom's Level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Describe the clinical implications of adopting the biopsychosocial model in healthcare settings, with reference to patient care.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Explain stimulus control and self-control behaviour as components of cognitive-behavioural approaches to health behaviour change.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Describe the forms of social support and explain the biopsychosocial pathways through which social support influences health.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Explain the use of relaxation techniques and distraction as psychological methods of pain control.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Describe the psychological and social issues related to dying.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 xml:space="preserve">Describe the psychosocial and sociocultural factors in the </w:t>
            </w:r>
            <w:proofErr w:type="spellStart"/>
            <w:r w:rsidRPr="00E27466">
              <w:rPr>
                <w:rFonts w:ascii="Times New Roman" w:hAnsi="Times New Roman" w:cs="Times New Roman"/>
                <w:color w:val="000000"/>
              </w:rPr>
              <w:t>etiology</w:t>
            </w:r>
            <w:proofErr w:type="spellEnd"/>
            <w:r w:rsidRPr="00E27466">
              <w:rPr>
                <w:rFonts w:ascii="Times New Roman" w:hAnsi="Times New Roman" w:cs="Times New Roman"/>
                <w:color w:val="000000"/>
              </w:rPr>
              <w:t xml:space="preserve"> of psychophysiological disorders.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 xml:space="preserve">Compare and contrast the differential effects of short-term, brief, and chronic stress on immune functioning. Examine the research evidence and differentiate the clinical implications of each stress-duration category for </w:t>
            </w:r>
            <w:proofErr w:type="spellStart"/>
            <w:r w:rsidRPr="00E27466">
              <w:rPr>
                <w:rFonts w:ascii="Times New Roman" w:hAnsi="Times New Roman" w:cs="Times New Roman"/>
                <w:color w:val="000000"/>
              </w:rPr>
              <w:t>psychoneuroimmunological</w:t>
            </w:r>
            <w:proofErr w:type="spellEnd"/>
            <w:r w:rsidRPr="00E27466">
              <w:rPr>
                <w:rFonts w:ascii="Times New Roman" w:hAnsi="Times New Roman" w:cs="Times New Roman"/>
                <w:color w:val="000000"/>
              </w:rPr>
              <w:t xml:space="preserve"> intervention in health settings.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Discuss the challenges and counselling strategies involved in working with victims of abuse.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A567A" w:rsidRPr="00E27466" w:rsidTr="00E27466">
        <w:tc>
          <w:tcPr>
            <w:tcW w:w="675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18"/>
              <w:rPr>
                <w:b/>
              </w:rPr>
            </w:pPr>
            <w:r w:rsidRPr="00E27466">
              <w:rPr>
                <w:b/>
                <w:spacing w:val="-5"/>
              </w:rPr>
              <w:t>Nos</w:t>
            </w:r>
            <w:r w:rsidR="00854B67" w:rsidRPr="00E27466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:rsidR="000C4EE3" w:rsidRPr="00E27466" w:rsidRDefault="000C4EE3" w:rsidP="00E27466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E27466">
              <w:rPr>
                <w:b/>
              </w:rPr>
              <w:t>PART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C: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Answer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any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TEN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from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the</w:t>
            </w:r>
            <w:r w:rsidRPr="00E27466">
              <w:rPr>
                <w:b/>
                <w:spacing w:val="-15"/>
              </w:rPr>
              <w:t xml:space="preserve"> </w:t>
            </w:r>
            <w:r w:rsidRPr="00E27466">
              <w:rPr>
                <w:b/>
              </w:rPr>
              <w:t>following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questions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in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not</w:t>
            </w:r>
            <w:r w:rsidRPr="00E27466">
              <w:rPr>
                <w:b/>
                <w:spacing w:val="-13"/>
              </w:rPr>
              <w:t xml:space="preserve"> </w:t>
            </w:r>
            <w:r w:rsidRPr="00E27466">
              <w:rPr>
                <w:b/>
              </w:rPr>
              <w:t>less than 50 words. (2 Marks each).</w:t>
            </w:r>
          </w:p>
        </w:tc>
        <w:tc>
          <w:tcPr>
            <w:tcW w:w="1134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31"/>
              <w:rPr>
                <w:b/>
                <w:spacing w:val="-2"/>
              </w:rPr>
            </w:pPr>
            <w:r w:rsidRPr="00E27466">
              <w:rPr>
                <w:b/>
                <w:spacing w:val="-2"/>
              </w:rPr>
              <w:t>Course Outcome</w:t>
            </w:r>
          </w:p>
        </w:tc>
        <w:tc>
          <w:tcPr>
            <w:tcW w:w="1134" w:type="dxa"/>
            <w:vAlign w:val="center"/>
          </w:tcPr>
          <w:p w:rsidR="000C4EE3" w:rsidRPr="00E27466" w:rsidRDefault="000C4EE3" w:rsidP="00E27466">
            <w:pPr>
              <w:pStyle w:val="TableParagraph"/>
              <w:spacing w:before="60" w:after="60"/>
              <w:ind w:left="40"/>
              <w:rPr>
                <w:b/>
              </w:rPr>
            </w:pPr>
            <w:r w:rsidRPr="00E27466">
              <w:rPr>
                <w:b/>
                <w:spacing w:val="-2"/>
              </w:rPr>
              <w:t>Bloom's Level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State any three examples of health-promoting behaviours.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Define self-regulation in the context of health behaviour.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663" w:type="dxa"/>
          </w:tcPr>
          <w:p w:rsidR="00E27466" w:rsidRPr="00E27466" w:rsidRDefault="00F34980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emotion-focused coping.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</w:t>
            </w:r>
            <w:r w:rsidR="00F34980">
              <w:rPr>
                <w:rFonts w:ascii="Times New Roman" w:hAnsi="Times New Roman" w:cs="Times New Roman"/>
                <w:color w:val="000000"/>
              </w:rPr>
              <w:t xml:space="preserve">scribe </w:t>
            </w:r>
            <w:r w:rsidRPr="00E27466">
              <w:rPr>
                <w:rFonts w:ascii="Times New Roman" w:hAnsi="Times New Roman" w:cs="Times New Roman"/>
                <w:color w:val="000000"/>
              </w:rPr>
              <w:t>coping skills training.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663" w:type="dxa"/>
          </w:tcPr>
          <w:p w:rsidR="00E27466" w:rsidRPr="00E27466" w:rsidRDefault="00F34980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Outline 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how personality influences the experience of pain.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State any two methods used to measure pain.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Define hospice care.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State the five stages in Kübler-Ross's theory of dying in correct order.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Define hypertension.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663" w:type="dxa"/>
          </w:tcPr>
          <w:p w:rsidR="00E27466" w:rsidRPr="00E27466" w:rsidRDefault="00F34980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Coronary Heart Disease (CHD).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rPr>
          <w:trHeight w:val="113"/>
        </w:trPr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State any two psychosocial impacts of receiving an HIV/AIDS diagnosis.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Define sexual health as understood in sex education counselling.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</w:t>
            </w:r>
            <w:r w:rsidR="00F34980">
              <w:rPr>
                <w:rFonts w:ascii="Times New Roman" w:hAnsi="Times New Roman" w:cs="Times New Roman"/>
                <w:color w:val="000000"/>
              </w:rPr>
              <w:t xml:space="preserve">scribe </w:t>
            </w:r>
            <w:bookmarkStart w:id="0" w:name="_GoBack"/>
            <w:bookmarkEnd w:id="0"/>
            <w:r w:rsidRPr="00E27466">
              <w:rPr>
                <w:rFonts w:ascii="Times New Roman" w:hAnsi="Times New Roman" w:cs="Times New Roman"/>
                <w:color w:val="000000"/>
              </w:rPr>
              <w:t>Narcotics Anonymous (NA).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27466" w:rsidRPr="00E27466" w:rsidTr="00E27466">
        <w:tc>
          <w:tcPr>
            <w:tcW w:w="675" w:type="dxa"/>
          </w:tcPr>
          <w:p w:rsidR="00E27466" w:rsidRPr="00E27466" w:rsidRDefault="00C305E8" w:rsidP="00E27466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27466" w:rsidRPr="00E2746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663" w:type="dxa"/>
          </w:tcPr>
          <w:p w:rsidR="00E27466" w:rsidRPr="00E27466" w:rsidRDefault="00E27466" w:rsidP="00E27466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Define the RPWD Act 2016.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34" w:type="dxa"/>
            <w:vAlign w:val="center"/>
          </w:tcPr>
          <w:p w:rsidR="00E27466" w:rsidRPr="00E27466" w:rsidRDefault="00E27466" w:rsidP="00E2746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E27466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</w:tbl>
    <w:p w:rsidR="003E6CE5" w:rsidRDefault="003E6CE5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Default="000435B4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Pr="007028AE" w:rsidRDefault="00E3346A" w:rsidP="00E3346A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E3346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24193E">
        <w:rPr>
          <w:rFonts w:ascii="Times New Roman" w:hAnsi="Times New Roman" w:cs="Times New Roman"/>
          <w:b/>
          <w:sz w:val="28"/>
          <w:szCs w:val="28"/>
        </w:rPr>
        <w:t>26</w:t>
      </w:r>
      <w:r w:rsidR="00CA66CC">
        <w:rPr>
          <w:rFonts w:ascii="Times New Roman" w:hAnsi="Times New Roman" w:cs="Times New Roman"/>
          <w:b/>
          <w:sz w:val="28"/>
          <w:szCs w:val="28"/>
        </w:rPr>
        <w:t>4</w:t>
      </w:r>
      <w:r w:rsidR="00242D82">
        <w:rPr>
          <w:rFonts w:ascii="Times New Roman" w:hAnsi="Times New Roman" w:cs="Times New Roman"/>
          <w:b/>
          <w:sz w:val="28"/>
          <w:szCs w:val="28"/>
        </w:rPr>
        <w:t>6</w:t>
      </w:r>
    </w:p>
    <w:sectPr w:rsidR="000435B4" w:rsidRPr="007028AE" w:rsidSect="000435B4">
      <w:footerReference w:type="default" r:id="rId8"/>
      <w:headerReference w:type="first" r:id="rId9"/>
      <w:footerReference w:type="first" r:id="rId10"/>
      <w:pgSz w:w="11906" w:h="16838"/>
      <w:pgMar w:top="1440" w:right="1274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5FD" w:rsidRDefault="008425FD" w:rsidP="00DF0FA2">
      <w:pPr>
        <w:spacing w:after="0" w:line="240" w:lineRule="auto"/>
      </w:pPr>
      <w:r>
        <w:separator/>
      </w:r>
    </w:p>
  </w:endnote>
  <w:endnote w:type="continuationSeparator" w:id="0">
    <w:p w:rsidR="008425FD" w:rsidRDefault="008425FD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346131"/>
      <w:docPartObj>
        <w:docPartGallery w:val="Page Numbers (Bottom of Page)"/>
        <w:docPartUnique/>
      </w:docPartObj>
    </w:sdtPr>
    <w:sdtEndPr/>
    <w:sdtContent>
      <w:sdt>
        <w:sdtPr>
          <w:id w:val="141389532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6053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1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5FD" w:rsidRDefault="008425FD" w:rsidP="00DF0FA2">
      <w:pPr>
        <w:spacing w:after="0" w:line="240" w:lineRule="auto"/>
      </w:pPr>
      <w:r>
        <w:separator/>
      </w:r>
    </w:p>
  </w:footnote>
  <w:footnote w:type="continuationSeparator" w:id="0">
    <w:p w:rsidR="008425FD" w:rsidRDefault="008425FD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7E05F4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</w:t>
    </w:r>
    <w:r w:rsidR="00474A25" w:rsidRPr="00E3346A">
      <w:rPr>
        <w:rFonts w:ascii="Times New Roman" w:hAnsi="Times New Roman" w:cs="Times New Roman"/>
        <w:b/>
        <w:sz w:val="28"/>
        <w:szCs w:val="28"/>
      </w:rPr>
      <w:t>P</w:t>
    </w:r>
    <w:r w:rsidR="00E3346A" w:rsidRPr="00E3346A">
      <w:rPr>
        <w:rFonts w:ascii="Times New Roman" w:hAnsi="Times New Roman" w:cs="Times New Roman"/>
        <w:b/>
        <w:sz w:val="28"/>
        <w:szCs w:val="28"/>
      </w:rPr>
      <w:t xml:space="preserve"> </w:t>
    </w:r>
    <w:r w:rsidR="0024193E">
      <w:rPr>
        <w:rFonts w:ascii="Times New Roman" w:hAnsi="Times New Roman" w:cs="Times New Roman"/>
        <w:b/>
        <w:sz w:val="28"/>
        <w:szCs w:val="28"/>
      </w:rPr>
      <w:t>26</w:t>
    </w:r>
    <w:r w:rsidR="00CA66CC">
      <w:rPr>
        <w:rFonts w:ascii="Times New Roman" w:hAnsi="Times New Roman" w:cs="Times New Roman"/>
        <w:b/>
        <w:sz w:val="28"/>
        <w:szCs w:val="28"/>
      </w:rPr>
      <w:t>4</w:t>
    </w:r>
    <w:r w:rsidR="00242D82">
      <w:rPr>
        <w:rFonts w:ascii="Times New Roman" w:hAnsi="Times New Roman" w:cs="Times New Roman"/>
        <w:b/>
        <w:sz w:val="28"/>
        <w:szCs w:val="28"/>
      </w:rPr>
      <w:t>6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3" name="Picture 3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FED"/>
    <w:multiLevelType w:val="hybridMultilevel"/>
    <w:tmpl w:val="2C20577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ED6"/>
    <w:multiLevelType w:val="hybridMultilevel"/>
    <w:tmpl w:val="98D49BA0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5F872C7"/>
    <w:multiLevelType w:val="hybridMultilevel"/>
    <w:tmpl w:val="5E5C4FCC"/>
    <w:lvl w:ilvl="0" w:tplc="9AB0FE7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07E6"/>
    <w:multiLevelType w:val="hybridMultilevel"/>
    <w:tmpl w:val="06FEA12C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0171C"/>
    <w:multiLevelType w:val="hybridMultilevel"/>
    <w:tmpl w:val="5D502F10"/>
    <w:lvl w:ilvl="0" w:tplc="E696C6A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6" w15:restartNumberingAfterBreak="0">
    <w:nsid w:val="330F746A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4A85302"/>
    <w:multiLevelType w:val="hybridMultilevel"/>
    <w:tmpl w:val="B40E1A02"/>
    <w:lvl w:ilvl="0" w:tplc="1A405806">
      <w:start w:val="1"/>
      <w:numFmt w:val="lowerLetter"/>
      <w:lvlText w:val="%1."/>
      <w:lvlJc w:val="left"/>
      <w:pPr>
        <w:ind w:left="398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3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7071E"/>
    <w:multiLevelType w:val="hybridMultilevel"/>
    <w:tmpl w:val="44A28C12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1"/>
  </w:num>
  <w:num w:numId="6">
    <w:abstractNumId w:val="27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28"/>
  </w:num>
  <w:num w:numId="19">
    <w:abstractNumId w:val="4"/>
  </w:num>
  <w:num w:numId="20">
    <w:abstractNumId w:val="25"/>
  </w:num>
  <w:num w:numId="21">
    <w:abstractNumId w:val="0"/>
  </w:num>
  <w:num w:numId="22">
    <w:abstractNumId w:val="23"/>
  </w:num>
  <w:num w:numId="23">
    <w:abstractNumId w:val="10"/>
  </w:num>
  <w:num w:numId="24">
    <w:abstractNumId w:val="17"/>
  </w:num>
  <w:num w:numId="25">
    <w:abstractNumId w:val="22"/>
  </w:num>
  <w:num w:numId="26">
    <w:abstractNumId w:val="24"/>
  </w:num>
  <w:num w:numId="27">
    <w:abstractNumId w:val="29"/>
  </w:num>
  <w:num w:numId="28">
    <w:abstractNumId w:val="20"/>
  </w:num>
  <w:num w:numId="29">
    <w:abstractNumId w:val="15"/>
  </w:num>
  <w:num w:numId="30">
    <w:abstractNumId w:val="19"/>
  </w:num>
  <w:num w:numId="31">
    <w:abstractNumId w:val="16"/>
  </w:num>
  <w:num w:numId="32">
    <w:abstractNumId w:val="26"/>
  </w:num>
  <w:num w:numId="33">
    <w:abstractNumId w:val="9"/>
  </w:num>
  <w:num w:numId="34">
    <w:abstractNumId w:val="7"/>
  </w:num>
  <w:num w:numId="35">
    <w:abstractNumId w:val="6"/>
  </w:num>
  <w:num w:numId="36">
    <w:abstractNumId w:val="13"/>
  </w:num>
  <w:num w:numId="37">
    <w:abstractNumId w:val="18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BF3"/>
    <w:rsid w:val="00007E75"/>
    <w:rsid w:val="00035BBB"/>
    <w:rsid w:val="000435B4"/>
    <w:rsid w:val="00081843"/>
    <w:rsid w:val="0008352D"/>
    <w:rsid w:val="00091094"/>
    <w:rsid w:val="000B490A"/>
    <w:rsid w:val="000C4EE3"/>
    <w:rsid w:val="000D398D"/>
    <w:rsid w:val="000D7DEB"/>
    <w:rsid w:val="00100932"/>
    <w:rsid w:val="00107373"/>
    <w:rsid w:val="00126DF1"/>
    <w:rsid w:val="001303C8"/>
    <w:rsid w:val="00144B1D"/>
    <w:rsid w:val="0015628D"/>
    <w:rsid w:val="00156E1B"/>
    <w:rsid w:val="0017346E"/>
    <w:rsid w:val="001A2943"/>
    <w:rsid w:val="001A567A"/>
    <w:rsid w:val="001B203D"/>
    <w:rsid w:val="001C7100"/>
    <w:rsid w:val="001D4F55"/>
    <w:rsid w:val="001E70A0"/>
    <w:rsid w:val="001E7A87"/>
    <w:rsid w:val="001F6889"/>
    <w:rsid w:val="002102D5"/>
    <w:rsid w:val="002232C8"/>
    <w:rsid w:val="0023546E"/>
    <w:rsid w:val="0024193E"/>
    <w:rsid w:val="00242D82"/>
    <w:rsid w:val="00246E7B"/>
    <w:rsid w:val="002610CA"/>
    <w:rsid w:val="002836D3"/>
    <w:rsid w:val="002911F5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619E"/>
    <w:rsid w:val="003A1AEA"/>
    <w:rsid w:val="003C60BF"/>
    <w:rsid w:val="003D5C5E"/>
    <w:rsid w:val="003E4349"/>
    <w:rsid w:val="003E43DF"/>
    <w:rsid w:val="003E43F0"/>
    <w:rsid w:val="003E6CE5"/>
    <w:rsid w:val="004244F4"/>
    <w:rsid w:val="00426563"/>
    <w:rsid w:val="00470D2D"/>
    <w:rsid w:val="004734D5"/>
    <w:rsid w:val="00474A25"/>
    <w:rsid w:val="004A7A07"/>
    <w:rsid w:val="004B06FA"/>
    <w:rsid w:val="004B0A45"/>
    <w:rsid w:val="004B116D"/>
    <w:rsid w:val="004D0933"/>
    <w:rsid w:val="004F2BEF"/>
    <w:rsid w:val="005055B4"/>
    <w:rsid w:val="0051156F"/>
    <w:rsid w:val="00544D45"/>
    <w:rsid w:val="00572FA0"/>
    <w:rsid w:val="005A1EF2"/>
    <w:rsid w:val="005C4BA1"/>
    <w:rsid w:val="005D1852"/>
    <w:rsid w:val="0060371C"/>
    <w:rsid w:val="0061429F"/>
    <w:rsid w:val="006428D7"/>
    <w:rsid w:val="00642F47"/>
    <w:rsid w:val="006440AF"/>
    <w:rsid w:val="006548E3"/>
    <w:rsid w:val="0066134D"/>
    <w:rsid w:val="00676F0A"/>
    <w:rsid w:val="006821FB"/>
    <w:rsid w:val="00682E26"/>
    <w:rsid w:val="00693759"/>
    <w:rsid w:val="006C45F8"/>
    <w:rsid w:val="006E63CC"/>
    <w:rsid w:val="006F1603"/>
    <w:rsid w:val="006F4626"/>
    <w:rsid w:val="006F664A"/>
    <w:rsid w:val="007028AE"/>
    <w:rsid w:val="00713AA1"/>
    <w:rsid w:val="00720AA3"/>
    <w:rsid w:val="00733A86"/>
    <w:rsid w:val="00750ED0"/>
    <w:rsid w:val="00752BA6"/>
    <w:rsid w:val="00766F83"/>
    <w:rsid w:val="007725E1"/>
    <w:rsid w:val="00780F09"/>
    <w:rsid w:val="007812E2"/>
    <w:rsid w:val="00781856"/>
    <w:rsid w:val="007963DF"/>
    <w:rsid w:val="007A7C3C"/>
    <w:rsid w:val="007B31E9"/>
    <w:rsid w:val="007B5878"/>
    <w:rsid w:val="007C18FF"/>
    <w:rsid w:val="007D2714"/>
    <w:rsid w:val="007E05F4"/>
    <w:rsid w:val="007E2D03"/>
    <w:rsid w:val="008029C4"/>
    <w:rsid w:val="00810346"/>
    <w:rsid w:val="00811A3B"/>
    <w:rsid w:val="0083109A"/>
    <w:rsid w:val="00837575"/>
    <w:rsid w:val="00840E59"/>
    <w:rsid w:val="00841370"/>
    <w:rsid w:val="008425FD"/>
    <w:rsid w:val="00846253"/>
    <w:rsid w:val="00847D42"/>
    <w:rsid w:val="00853A49"/>
    <w:rsid w:val="00854B67"/>
    <w:rsid w:val="00862EBF"/>
    <w:rsid w:val="00872312"/>
    <w:rsid w:val="0087302A"/>
    <w:rsid w:val="00884E95"/>
    <w:rsid w:val="0089181B"/>
    <w:rsid w:val="008A5952"/>
    <w:rsid w:val="008E5442"/>
    <w:rsid w:val="00902406"/>
    <w:rsid w:val="009154F1"/>
    <w:rsid w:val="0095703D"/>
    <w:rsid w:val="009608F3"/>
    <w:rsid w:val="00972087"/>
    <w:rsid w:val="00976DF6"/>
    <w:rsid w:val="009800FF"/>
    <w:rsid w:val="00993770"/>
    <w:rsid w:val="009A6BC0"/>
    <w:rsid w:val="009B6FDB"/>
    <w:rsid w:val="009C27D0"/>
    <w:rsid w:val="009D5D50"/>
    <w:rsid w:val="009D7A25"/>
    <w:rsid w:val="00A2367F"/>
    <w:rsid w:val="00A35E88"/>
    <w:rsid w:val="00A509D3"/>
    <w:rsid w:val="00A6538F"/>
    <w:rsid w:val="00A671F8"/>
    <w:rsid w:val="00A74794"/>
    <w:rsid w:val="00A80D1A"/>
    <w:rsid w:val="00A90FEE"/>
    <w:rsid w:val="00AC318D"/>
    <w:rsid w:val="00AE7581"/>
    <w:rsid w:val="00AF31C2"/>
    <w:rsid w:val="00B10EDE"/>
    <w:rsid w:val="00B17212"/>
    <w:rsid w:val="00B225CB"/>
    <w:rsid w:val="00B2319C"/>
    <w:rsid w:val="00B64304"/>
    <w:rsid w:val="00B70BBA"/>
    <w:rsid w:val="00B80F0E"/>
    <w:rsid w:val="00B92FAB"/>
    <w:rsid w:val="00B93BC0"/>
    <w:rsid w:val="00BA05DA"/>
    <w:rsid w:val="00BA56FF"/>
    <w:rsid w:val="00BA5F54"/>
    <w:rsid w:val="00BA6D78"/>
    <w:rsid w:val="00BE3114"/>
    <w:rsid w:val="00BE5D1D"/>
    <w:rsid w:val="00BF1543"/>
    <w:rsid w:val="00C04899"/>
    <w:rsid w:val="00C14B79"/>
    <w:rsid w:val="00C305E8"/>
    <w:rsid w:val="00C378AA"/>
    <w:rsid w:val="00C4132B"/>
    <w:rsid w:val="00C41D67"/>
    <w:rsid w:val="00C75835"/>
    <w:rsid w:val="00CA66CC"/>
    <w:rsid w:val="00CB3F3A"/>
    <w:rsid w:val="00CC1EEC"/>
    <w:rsid w:val="00CD52C5"/>
    <w:rsid w:val="00CE648E"/>
    <w:rsid w:val="00CE6A5B"/>
    <w:rsid w:val="00CF24F3"/>
    <w:rsid w:val="00D166C8"/>
    <w:rsid w:val="00D179A8"/>
    <w:rsid w:val="00D17F8A"/>
    <w:rsid w:val="00D33740"/>
    <w:rsid w:val="00D34C1E"/>
    <w:rsid w:val="00D3524C"/>
    <w:rsid w:val="00D65B5D"/>
    <w:rsid w:val="00D77F43"/>
    <w:rsid w:val="00D9297E"/>
    <w:rsid w:val="00DA0599"/>
    <w:rsid w:val="00DA1371"/>
    <w:rsid w:val="00DB2981"/>
    <w:rsid w:val="00DC26D7"/>
    <w:rsid w:val="00DC2FF2"/>
    <w:rsid w:val="00DD1CFD"/>
    <w:rsid w:val="00DD76E0"/>
    <w:rsid w:val="00DE7E01"/>
    <w:rsid w:val="00DF0FA2"/>
    <w:rsid w:val="00DF6350"/>
    <w:rsid w:val="00E05291"/>
    <w:rsid w:val="00E0789A"/>
    <w:rsid w:val="00E11E97"/>
    <w:rsid w:val="00E212A1"/>
    <w:rsid w:val="00E22215"/>
    <w:rsid w:val="00E22BDD"/>
    <w:rsid w:val="00E25F63"/>
    <w:rsid w:val="00E27466"/>
    <w:rsid w:val="00E32ADC"/>
    <w:rsid w:val="00E3346A"/>
    <w:rsid w:val="00E7272B"/>
    <w:rsid w:val="00EC0A6D"/>
    <w:rsid w:val="00ED5BBA"/>
    <w:rsid w:val="00EE39AE"/>
    <w:rsid w:val="00EF5A17"/>
    <w:rsid w:val="00F22186"/>
    <w:rsid w:val="00F34980"/>
    <w:rsid w:val="00F40597"/>
    <w:rsid w:val="00F412AD"/>
    <w:rsid w:val="00F42002"/>
    <w:rsid w:val="00F452DF"/>
    <w:rsid w:val="00F4788E"/>
    <w:rsid w:val="00F570DC"/>
    <w:rsid w:val="00F6018C"/>
    <w:rsid w:val="00F75403"/>
    <w:rsid w:val="00F77E7F"/>
    <w:rsid w:val="00FA58A6"/>
    <w:rsid w:val="00FB559D"/>
    <w:rsid w:val="00FB6902"/>
    <w:rsid w:val="00FD33A0"/>
    <w:rsid w:val="00FF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00E67"/>
  <w15:docId w15:val="{BE443D9E-A464-419D-A8E9-CCE16A80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F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C4EE3"/>
    <w:pPr>
      <w:widowControl w:val="0"/>
      <w:autoSpaceDE w:val="0"/>
      <w:autoSpaceDN w:val="0"/>
      <w:spacing w:before="119" w:after="0" w:line="240" w:lineRule="auto"/>
      <w:ind w:left="13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2B7FB-7768-46A3-91D7-215E9224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184</cp:revision>
  <cp:lastPrinted>2024-12-20T08:56:00Z</cp:lastPrinted>
  <dcterms:created xsi:type="dcterms:W3CDTF">2024-12-20T08:11:00Z</dcterms:created>
  <dcterms:modified xsi:type="dcterms:W3CDTF">2026-06-22T08:42:00Z</dcterms:modified>
</cp:coreProperties>
</file>